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27" w:rsidRPr="00C65332" w:rsidRDefault="0013012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84"/>
        <w:gridCol w:w="1696"/>
        <w:gridCol w:w="3407"/>
        <w:gridCol w:w="1701"/>
        <w:gridCol w:w="1418"/>
      </w:tblGrid>
      <w:tr w:rsidR="00130127" w:rsidRPr="00C65332" w:rsidTr="00331C03">
        <w:tc>
          <w:tcPr>
            <w:tcW w:w="3080" w:type="dxa"/>
            <w:gridSpan w:val="2"/>
          </w:tcPr>
          <w:p w:rsidR="00130127" w:rsidRPr="00C65332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332">
              <w:rPr>
                <w:rFonts w:ascii="Times New Roman" w:eastAsia="Times New Roman" w:hAnsi="Times New Roman" w:cs="Times New Roman"/>
              </w:rPr>
              <w:t>Course No</w:t>
            </w:r>
            <w:r w:rsidR="002A1FE3" w:rsidRPr="00C653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130127" w:rsidRPr="00C65332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332">
              <w:rPr>
                <w:rFonts w:ascii="Times New Roman" w:eastAsia="Times New Roman" w:hAnsi="Times New Roman" w:cs="Times New Roman"/>
              </w:rPr>
              <w:t>Course Name</w:t>
            </w:r>
          </w:p>
        </w:tc>
        <w:tc>
          <w:tcPr>
            <w:tcW w:w="3119" w:type="dxa"/>
            <w:gridSpan w:val="2"/>
          </w:tcPr>
          <w:p w:rsidR="00306104" w:rsidRPr="00C65332" w:rsidRDefault="00134273" w:rsidP="003469FE">
            <w:pPr>
              <w:pStyle w:val="Normal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C65332">
              <w:rPr>
                <w:rFonts w:ascii="Times New Roman" w:eastAsia="Times New Roman" w:hAnsi="Times New Roman" w:cs="Times New Roman"/>
              </w:rPr>
              <w:t>L-T-P-Credits</w:t>
            </w:r>
          </w:p>
        </w:tc>
      </w:tr>
      <w:tr w:rsidR="00130127" w:rsidRPr="00C65332" w:rsidTr="00331C03">
        <w:tc>
          <w:tcPr>
            <w:tcW w:w="3080" w:type="dxa"/>
            <w:gridSpan w:val="2"/>
          </w:tcPr>
          <w:p w:rsidR="00130127" w:rsidRPr="00C65332" w:rsidRDefault="005E1066" w:rsidP="00B724A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5332">
              <w:rPr>
                <w:rFonts w:ascii="Times New Roman" w:eastAsia="Times New Roman" w:hAnsi="Times New Roman" w:cs="Times New Roman"/>
                <w:b/>
              </w:rPr>
              <w:t xml:space="preserve">CY </w:t>
            </w:r>
            <w:r w:rsidR="000221E1" w:rsidRPr="00C65332">
              <w:rPr>
                <w:rFonts w:ascii="Times New Roman" w:eastAsia="Times New Roman" w:hAnsi="Times New Roman" w:cs="Times New Roman"/>
                <w:b/>
              </w:rPr>
              <w:t>53</w:t>
            </w:r>
            <w:r w:rsidR="00CC2C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07" w:type="dxa"/>
          </w:tcPr>
          <w:p w:rsidR="00130127" w:rsidRPr="003058D9" w:rsidRDefault="003058D9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8D9">
              <w:rPr>
                <w:rFonts w:ascii="Times New Roman" w:hAnsi="Times New Roman" w:cs="Times New Roman"/>
                <w:b/>
                <w:bCs/>
                <w:color w:val="000000"/>
              </w:rPr>
              <w:t>Advanced Quantum Chemistry</w:t>
            </w:r>
          </w:p>
        </w:tc>
        <w:tc>
          <w:tcPr>
            <w:tcW w:w="3119" w:type="dxa"/>
            <w:gridSpan w:val="2"/>
          </w:tcPr>
          <w:p w:rsidR="00130127" w:rsidRPr="00C65332" w:rsidRDefault="003058D9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3-0-0</w:t>
            </w:r>
            <w:r w:rsidR="00B724AD" w:rsidRPr="00C65332">
              <w:rPr>
                <w:rFonts w:ascii="Times New Roman" w:eastAsia="Times New Roman" w:hAnsi="Times New Roman" w:cs="Times New Roman"/>
                <w:b/>
              </w:rPr>
              <w:t>: 0</w:t>
            </w:r>
            <w:r w:rsidR="00BF17B6" w:rsidRPr="00C6533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130127" w:rsidRPr="00C65332" w:rsidTr="00331C03">
        <w:tc>
          <w:tcPr>
            <w:tcW w:w="9606" w:type="dxa"/>
            <w:gridSpan w:val="5"/>
          </w:tcPr>
          <w:p w:rsidR="00130127" w:rsidRPr="00C65332" w:rsidRDefault="005E03AF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332">
              <w:rPr>
                <w:rFonts w:ascii="Times New Roman" w:eastAsia="Times New Roman" w:hAnsi="Times New Roman" w:cs="Times New Roman"/>
              </w:rPr>
              <w:t xml:space="preserve">Prerequisite: </w:t>
            </w:r>
            <w:r w:rsidR="003058D9">
              <w:rPr>
                <w:rFonts w:ascii="Times New Roman" w:eastAsia="Times New Roman" w:hAnsi="Times New Roman" w:cs="Times New Roman"/>
              </w:rPr>
              <w:t>CY 407 (Quantum Chemistry)</w:t>
            </w:r>
          </w:p>
        </w:tc>
      </w:tr>
      <w:tr w:rsidR="00130127" w:rsidRPr="00C65332" w:rsidTr="00331C03">
        <w:tc>
          <w:tcPr>
            <w:tcW w:w="9606" w:type="dxa"/>
            <w:gridSpan w:val="5"/>
          </w:tcPr>
          <w:p w:rsidR="00130127" w:rsidRPr="00C65332" w:rsidRDefault="00130127" w:rsidP="00331C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238" w:type="dxa"/>
              <w:tblInd w:w="13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2273"/>
              <w:gridCol w:w="6965"/>
            </w:tblGrid>
            <w:tr w:rsidR="00130127" w:rsidRPr="00C65332" w:rsidTr="00331C03">
              <w:tc>
                <w:tcPr>
                  <w:tcW w:w="2273" w:type="dxa"/>
                </w:tcPr>
                <w:p w:rsidR="00130127" w:rsidRPr="00C65332" w:rsidRDefault="00134273" w:rsidP="00331C03">
                  <w:pPr>
                    <w:pStyle w:val="Normal1"/>
                    <w:widowControl w:val="0"/>
                    <w:spacing w:after="24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65332">
                    <w:rPr>
                      <w:rFonts w:ascii="Times New Roman" w:eastAsia="Times New Roman" w:hAnsi="Times New Roman" w:cs="Times New Roman"/>
                      <w:b/>
                    </w:rPr>
                    <w:t>Course Objectives</w:t>
                  </w:r>
                  <w:r w:rsidRPr="00C65332">
                    <w:rPr>
                      <w:rFonts w:ascii="Times New Roman" w:eastAsia="Times New Roman" w:hAnsi="Times New Roman" w:cs="Times New Roman"/>
                    </w:rPr>
                    <w:t xml:space="preserve">:  </w:t>
                  </w:r>
                </w:p>
                <w:p w:rsidR="00130127" w:rsidRPr="00C65332" w:rsidRDefault="00130127" w:rsidP="00331C03">
                  <w:pPr>
                    <w:pStyle w:val="Normal1"/>
                    <w:widowControl w:val="0"/>
                    <w:spacing w:after="240" w:line="240" w:lineRule="auto"/>
                    <w:rPr>
                      <w:rFonts w:ascii="Times New Roman" w:eastAsia="Times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65" w:type="dxa"/>
                </w:tcPr>
                <w:p w:rsidR="00DC06BD" w:rsidRPr="003058D9" w:rsidRDefault="005F534E" w:rsidP="00261E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main objective of the course is to </w:t>
                  </w:r>
                  <w:r w:rsidR="003058D9" w:rsidRPr="003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</w:t>
                  </w:r>
                  <w:r w:rsidR="00261EAD" w:rsidRPr="003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58D9" w:rsidRPr="003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quantum chemistry beyond H atom by explaining many body problems, </w:t>
                  </w:r>
                  <w:r w:rsidR="003058D9" w:rsidRPr="003058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Quantum mechanics of many electron atom and poly atomic molecules, matrix formulation of quantum chemistry, and different quantum chemistry methods in electronic structure calculation</w:t>
                  </w:r>
                </w:p>
                <w:p w:rsidR="00261EAD" w:rsidRPr="00C65332" w:rsidRDefault="00261EAD" w:rsidP="00261E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" w:hAnsi="Times New Roman" w:cs="Times New Roman"/>
                      <w:color w:val="000000"/>
                      <w:highlight w:val="yellow"/>
                    </w:rPr>
                  </w:pPr>
                </w:p>
              </w:tc>
            </w:tr>
            <w:tr w:rsidR="00130127" w:rsidRPr="00C65332" w:rsidTr="00331C03">
              <w:tc>
                <w:tcPr>
                  <w:tcW w:w="2273" w:type="dxa"/>
                </w:tcPr>
                <w:p w:rsidR="00130127" w:rsidRPr="00C65332" w:rsidRDefault="00134273" w:rsidP="00331C03">
                  <w:pPr>
                    <w:pStyle w:val="Normal1"/>
                    <w:widowControl w:val="0"/>
                    <w:spacing w:after="24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65332">
                    <w:rPr>
                      <w:rFonts w:ascii="Times New Roman" w:eastAsia="Times New Roman" w:hAnsi="Times New Roman" w:cs="Times New Roman"/>
                      <w:b/>
                    </w:rPr>
                    <w:t>Course Outcomes</w:t>
                  </w:r>
                  <w:r w:rsidRPr="00C65332">
                    <w:rPr>
                      <w:rFonts w:ascii="Times New Roman" w:eastAsia="Times New Roman" w:hAnsi="Times New Roman" w:cs="Times New Roman"/>
                    </w:rPr>
                    <w:t xml:space="preserve">:  </w:t>
                  </w:r>
                </w:p>
                <w:p w:rsidR="00130127" w:rsidRPr="00C65332" w:rsidRDefault="00130127" w:rsidP="00331C03">
                  <w:pPr>
                    <w:pStyle w:val="Normal1"/>
                    <w:widowControl w:val="0"/>
                    <w:spacing w:after="240" w:line="240" w:lineRule="auto"/>
                    <w:rPr>
                      <w:rFonts w:ascii="Times New Roman" w:eastAsia="Times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65" w:type="dxa"/>
                </w:tcPr>
                <w:p w:rsidR="00130127" w:rsidRPr="00C65332" w:rsidRDefault="00134273" w:rsidP="00331C03">
                  <w:pPr>
                    <w:pStyle w:val="Normal1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65332">
                    <w:rPr>
                      <w:rFonts w:ascii="Times New Roman" w:eastAsia="Times New Roman" w:hAnsi="Times New Roman" w:cs="Times New Roman"/>
                    </w:rPr>
                    <w:t>After successful completion of the course, students will be able to:</w:t>
                  </w:r>
                </w:p>
                <w:p w:rsidR="003058D9" w:rsidRPr="000E6F8F" w:rsidRDefault="003058D9" w:rsidP="00F44E8E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H</w:t>
                  </w:r>
                  <w:r w:rsidRPr="003058D9">
                    <w:rPr>
                      <w:rFonts w:ascii="Times New Roman" w:hAnsi="Times New Roman" w:cs="Times New Roman"/>
                    </w:rPr>
                    <w:t>ave a conceptual understanding of the laws of quantum mechanics necessary for the description of atoms and molecules and their chemical reaction</w:t>
                  </w:r>
                  <w:r w:rsidR="000E6F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0E6F8F" w:rsidRPr="000E6F8F" w:rsidRDefault="000E6F8F" w:rsidP="00F44E8E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Understand different approaches of solving complex many body problems</w:t>
                  </w:r>
                </w:p>
                <w:p w:rsidR="000E6F8F" w:rsidRPr="003058D9" w:rsidRDefault="000E6F8F" w:rsidP="00F44E8E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Have a basic idea of electronic structure calculations methods and appropriate basis set for a molecular system. </w:t>
                  </w:r>
                </w:p>
                <w:p w:rsidR="003058D9" w:rsidRPr="003058D9" w:rsidRDefault="000E6F8F" w:rsidP="00F44E8E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058D9" w:rsidRPr="003058D9">
                    <w:rPr>
                      <w:rFonts w:ascii="Times New Roman" w:hAnsi="Times New Roman" w:cs="Times New Roman"/>
                    </w:rPr>
                    <w:t>hoose the appropriate method (in terms of applicability, accuracy, and economy) for the calculation of a given chemical problem</w:t>
                  </w:r>
                  <w:r w:rsidR="003058D9" w:rsidRPr="00305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44E8E" w:rsidRPr="00C65332" w:rsidRDefault="000E6F8F" w:rsidP="00074958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3058D9" w:rsidRPr="003058D9">
                    <w:rPr>
                      <w:rFonts w:ascii="Times New Roman" w:hAnsi="Times New Roman" w:cs="Times New Roman"/>
                    </w:rPr>
                    <w:t>erform, understand, and interpret the results of the calculations and bring them in a publication ready form</w:t>
                  </w:r>
                  <w:r w:rsidR="003058D9" w:rsidRPr="003058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D34B4F" w:rsidRPr="00C65332" w:rsidTr="00331C03">
              <w:tc>
                <w:tcPr>
                  <w:tcW w:w="2273" w:type="dxa"/>
                </w:tcPr>
                <w:p w:rsidR="00D34B4F" w:rsidRPr="00C65332" w:rsidRDefault="00D34B4F" w:rsidP="00331C03">
                  <w:pPr>
                    <w:pStyle w:val="Normal1"/>
                    <w:widowControl w:val="0"/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965" w:type="dxa"/>
                </w:tcPr>
                <w:p w:rsidR="00D34B4F" w:rsidRPr="00C65332" w:rsidRDefault="00D34B4F" w:rsidP="00331C03">
                  <w:pPr>
                    <w:pStyle w:val="Normal1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30127" w:rsidRPr="00C65332" w:rsidRDefault="00130127" w:rsidP="00331C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0127" w:rsidRPr="00C65332" w:rsidTr="00331C03">
        <w:tc>
          <w:tcPr>
            <w:tcW w:w="9606" w:type="dxa"/>
            <w:gridSpan w:val="5"/>
          </w:tcPr>
          <w:p w:rsidR="00130127" w:rsidRPr="00C65332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5332">
              <w:rPr>
                <w:rFonts w:ascii="Times New Roman" w:eastAsia="Times New Roman" w:hAnsi="Times New Roman" w:cs="Times New Roman"/>
                <w:b/>
              </w:rPr>
              <w:t xml:space="preserve"> SYLLABUS</w:t>
            </w:r>
          </w:p>
        </w:tc>
      </w:tr>
      <w:tr w:rsidR="00130127" w:rsidRPr="00C65332" w:rsidTr="00331C03">
        <w:tc>
          <w:tcPr>
            <w:tcW w:w="1384" w:type="dxa"/>
          </w:tcPr>
          <w:p w:rsidR="00130127" w:rsidRPr="00D050C4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0C4">
              <w:rPr>
                <w:rFonts w:ascii="Times New Roman" w:eastAsia="Times New Roman" w:hAnsi="Times New Roman" w:cs="Times New Roman"/>
                <w:b/>
              </w:rPr>
              <w:t>Module</w:t>
            </w:r>
          </w:p>
        </w:tc>
        <w:tc>
          <w:tcPr>
            <w:tcW w:w="6804" w:type="dxa"/>
            <w:gridSpan w:val="3"/>
          </w:tcPr>
          <w:p w:rsidR="00130127" w:rsidRPr="00D050C4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0C4">
              <w:rPr>
                <w:rFonts w:ascii="Times New Roman" w:eastAsia="Times New Roman" w:hAnsi="Times New Roman" w:cs="Times New Roman"/>
                <w:b/>
              </w:rPr>
              <w:t>Contents</w:t>
            </w:r>
          </w:p>
        </w:tc>
        <w:tc>
          <w:tcPr>
            <w:tcW w:w="1418" w:type="dxa"/>
          </w:tcPr>
          <w:p w:rsidR="00130127" w:rsidRPr="00C65332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5332"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</w:tr>
      <w:tr w:rsidR="00130127" w:rsidRPr="00C65332" w:rsidTr="00331C03">
        <w:tc>
          <w:tcPr>
            <w:tcW w:w="1384" w:type="dxa"/>
          </w:tcPr>
          <w:p w:rsidR="00130127" w:rsidRPr="00D050C4" w:rsidRDefault="00130127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0127" w:rsidRPr="00D050C4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0C4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804" w:type="dxa"/>
            <w:gridSpan w:val="3"/>
          </w:tcPr>
          <w:p w:rsidR="000E6F8F" w:rsidRPr="000E6F8F" w:rsidRDefault="000E6F8F" w:rsidP="00D05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F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Many-body problem </w:t>
            </w:r>
          </w:p>
          <w:p w:rsidR="000E6F8F" w:rsidRPr="000E6F8F" w:rsidRDefault="000E6F8F" w:rsidP="000E6F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F8F">
              <w:rPr>
                <w:rFonts w:ascii="Times New Roman" w:hAnsi="Times New Roman" w:cs="Times New Roman"/>
                <w:color w:val="000000"/>
              </w:rPr>
              <w:t xml:space="preserve">Pauli exclusion principle, anti-symmetric wavefunction and Slater Determinants, Variation and Perturbation methods, Born-Oppenheimer approximation, </w:t>
            </w:r>
            <w:proofErr w:type="spellStart"/>
            <w:r w:rsidRPr="000E6F8F">
              <w:rPr>
                <w:rFonts w:ascii="Times New Roman" w:hAnsi="Times New Roman" w:cs="Times New Roman"/>
                <w:color w:val="000000"/>
              </w:rPr>
              <w:t>Hartree</w:t>
            </w:r>
            <w:proofErr w:type="spellEnd"/>
            <w:r w:rsidRPr="000E6F8F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0E6F8F">
              <w:rPr>
                <w:rFonts w:ascii="Times New Roman" w:hAnsi="Times New Roman" w:cs="Times New Roman"/>
                <w:color w:val="000000"/>
              </w:rPr>
              <w:t>Hartree-Fock</w:t>
            </w:r>
            <w:proofErr w:type="spellEnd"/>
            <w:r w:rsidRPr="000E6F8F">
              <w:rPr>
                <w:rFonts w:ascii="Times New Roman" w:hAnsi="Times New Roman" w:cs="Times New Roman"/>
                <w:color w:val="000000"/>
              </w:rPr>
              <w:t xml:space="preserve"> equations, explicit formulation, </w:t>
            </w:r>
            <w:proofErr w:type="spellStart"/>
            <w:r w:rsidRPr="000E6F8F">
              <w:rPr>
                <w:rFonts w:ascii="Times New Roman" w:hAnsi="Times New Roman" w:cs="Times New Roman"/>
                <w:color w:val="000000"/>
              </w:rPr>
              <w:t>Roothaan</w:t>
            </w:r>
            <w:proofErr w:type="spellEnd"/>
            <w:r w:rsidRPr="000E6F8F">
              <w:rPr>
                <w:rFonts w:ascii="Times New Roman" w:hAnsi="Times New Roman" w:cs="Times New Roman"/>
                <w:color w:val="000000"/>
              </w:rPr>
              <w:t xml:space="preserve"> equations and introduction of basis sets STO and GTO, calculation of integrals, semi-empirical methods, Restricted versus unrestricted </w:t>
            </w:r>
            <w:proofErr w:type="spellStart"/>
            <w:r w:rsidRPr="000E6F8F">
              <w:rPr>
                <w:rFonts w:ascii="Times New Roman" w:hAnsi="Times New Roman" w:cs="Times New Roman"/>
                <w:color w:val="000000"/>
              </w:rPr>
              <w:t>Hartree-Fock</w:t>
            </w:r>
            <w:proofErr w:type="spellEnd"/>
            <w:r w:rsidRPr="000E6F8F">
              <w:rPr>
                <w:rFonts w:ascii="Times New Roman" w:hAnsi="Times New Roman" w:cs="Times New Roman"/>
                <w:color w:val="000000"/>
              </w:rPr>
              <w:t xml:space="preserve"> methods. </w:t>
            </w:r>
          </w:p>
          <w:p w:rsidR="00130127" w:rsidRPr="000E6F8F" w:rsidRDefault="00130127" w:rsidP="006D57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54CA1" w:rsidRPr="000E6F8F" w:rsidRDefault="00454CA1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CA1" w:rsidRPr="000E6F8F" w:rsidRDefault="00454CA1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CA1" w:rsidRPr="000E6F8F" w:rsidRDefault="00454CA1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CA1" w:rsidRPr="000E6F8F" w:rsidRDefault="00454CA1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0127" w:rsidRPr="000E6F8F" w:rsidRDefault="00454CA1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F8F">
              <w:rPr>
                <w:rFonts w:ascii="Times New Roman" w:eastAsia="Times New Roman" w:hAnsi="Times New Roman" w:cs="Times New Roman"/>
              </w:rPr>
              <w:t>1</w:t>
            </w:r>
            <w:r w:rsidR="000E6F8F" w:rsidRPr="000E6F8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30127" w:rsidRPr="00C65332" w:rsidTr="00331C03">
        <w:tc>
          <w:tcPr>
            <w:tcW w:w="1384" w:type="dxa"/>
          </w:tcPr>
          <w:p w:rsidR="00130127" w:rsidRPr="00D050C4" w:rsidRDefault="00134273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0C4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804" w:type="dxa"/>
            <w:gridSpan w:val="3"/>
          </w:tcPr>
          <w:p w:rsidR="000E6F8F" w:rsidRPr="000E6F8F" w:rsidRDefault="000E6F8F" w:rsidP="000E6F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F8F">
              <w:rPr>
                <w:rFonts w:ascii="Times New Roman" w:hAnsi="Times New Roman" w:cs="Times New Roman"/>
                <w:b/>
                <w:bCs/>
                <w:color w:val="000000"/>
              </w:rPr>
              <w:t>Quantum Chemistry with Matrix Formulation</w:t>
            </w:r>
          </w:p>
          <w:p w:rsidR="000E6F8F" w:rsidRPr="000E6F8F" w:rsidRDefault="000E6F8F" w:rsidP="000E6F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F8F">
              <w:rPr>
                <w:rFonts w:ascii="Times New Roman" w:hAnsi="Times New Roman" w:cs="Times New Roman"/>
                <w:color w:val="000000"/>
              </w:rPr>
              <w:t xml:space="preserve">Transformation, representations, projection operators, equations of motion. Operator formalism: Virial theorem, exactly solvable systems, Tunnelling effect: square barrier, WKB approximation, electron and proton transfer. </w:t>
            </w:r>
          </w:p>
          <w:p w:rsidR="00130127" w:rsidRPr="000E6F8F" w:rsidRDefault="00130127" w:rsidP="00D34B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30127" w:rsidRPr="000E6F8F" w:rsidRDefault="00130127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579F" w:rsidRPr="000E6F8F" w:rsidRDefault="006D579F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579F" w:rsidRPr="000E6F8F" w:rsidRDefault="00454CA1" w:rsidP="000E6F8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F8F">
              <w:rPr>
                <w:rFonts w:ascii="Times New Roman" w:eastAsia="Times New Roman" w:hAnsi="Times New Roman" w:cs="Times New Roman"/>
              </w:rPr>
              <w:t>1</w:t>
            </w:r>
            <w:r w:rsidR="000E6F8F" w:rsidRPr="000E6F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4CA1" w:rsidRPr="00C65332" w:rsidTr="00331C03">
        <w:tc>
          <w:tcPr>
            <w:tcW w:w="1384" w:type="dxa"/>
          </w:tcPr>
          <w:p w:rsidR="00454CA1" w:rsidRPr="00D050C4" w:rsidRDefault="00454CA1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0C4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804" w:type="dxa"/>
            <w:gridSpan w:val="3"/>
          </w:tcPr>
          <w:p w:rsidR="000E6F8F" w:rsidRPr="000E6F8F" w:rsidRDefault="000E6F8F" w:rsidP="000E6F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F8F">
              <w:rPr>
                <w:rFonts w:ascii="Times New Roman" w:hAnsi="Times New Roman" w:cs="Times New Roman"/>
                <w:b/>
                <w:bCs/>
                <w:color w:val="000000"/>
              </w:rPr>
              <w:t>Electron correlation problem</w:t>
            </w:r>
          </w:p>
          <w:p w:rsidR="000E6F8F" w:rsidRPr="000E6F8F" w:rsidRDefault="000E6F8F" w:rsidP="000E6F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F8F">
              <w:rPr>
                <w:rFonts w:ascii="Times New Roman" w:hAnsi="Times New Roman" w:cs="Times New Roman"/>
                <w:color w:val="000000"/>
              </w:rPr>
              <w:t>Electron correlation problem, Configuration interaction (CI) methods, singles and doubles CI, Size-consistency and size-</w:t>
            </w:r>
            <w:proofErr w:type="spellStart"/>
            <w:r w:rsidRPr="000E6F8F">
              <w:rPr>
                <w:rFonts w:ascii="Times New Roman" w:hAnsi="Times New Roman" w:cs="Times New Roman"/>
                <w:color w:val="000000"/>
              </w:rPr>
              <w:t>extensivity</w:t>
            </w:r>
            <w:proofErr w:type="spellEnd"/>
            <w:r w:rsidRPr="000E6F8F">
              <w:rPr>
                <w:rFonts w:ascii="Times New Roman" w:hAnsi="Times New Roman" w:cs="Times New Roman"/>
                <w:color w:val="000000"/>
              </w:rPr>
              <w:t xml:space="preserve">, N dependence, Many-body </w:t>
            </w:r>
            <w:proofErr w:type="gramStart"/>
            <w:r w:rsidRPr="000E6F8F">
              <w:rPr>
                <w:rFonts w:ascii="Times New Roman" w:hAnsi="Times New Roman" w:cs="Times New Roman"/>
                <w:color w:val="000000"/>
              </w:rPr>
              <w:t>methods ,</w:t>
            </w:r>
            <w:proofErr w:type="gramEnd"/>
            <w:r w:rsidRPr="000E6F8F">
              <w:rPr>
                <w:rFonts w:ascii="Times New Roman" w:hAnsi="Times New Roman" w:cs="Times New Roman"/>
                <w:color w:val="000000"/>
              </w:rPr>
              <w:t xml:space="preserve"> perturbation theory (MP-versions), diagrammatic representations and linked cluster theorem, coupled-cluster method. Brief overview of density functional theory.</w:t>
            </w:r>
          </w:p>
          <w:p w:rsidR="00454CA1" w:rsidRPr="000E6F8F" w:rsidRDefault="00454CA1" w:rsidP="00A41D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454CA1" w:rsidRPr="000E6F8F" w:rsidRDefault="000E6F8F" w:rsidP="00331C0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F8F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30127" w:rsidRPr="00C65332" w:rsidRDefault="00130127">
      <w:pPr>
        <w:pStyle w:val="Normal1"/>
        <w:rPr>
          <w:rFonts w:ascii="Times New Roman" w:hAnsi="Times New Roman" w:cs="Times New Roman"/>
        </w:rPr>
      </w:pPr>
    </w:p>
    <w:p w:rsidR="00130127" w:rsidRPr="00C65332" w:rsidRDefault="00134273" w:rsidP="00B047ED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  <w:r w:rsidRPr="00C65332">
        <w:rPr>
          <w:rFonts w:ascii="Times New Roman" w:eastAsia="Times New Roman" w:hAnsi="Times New Roman" w:cs="Times New Roman"/>
          <w:b/>
          <w:color w:val="00000A"/>
        </w:rPr>
        <w:lastRenderedPageBreak/>
        <w:t>Essential Readings:</w:t>
      </w:r>
    </w:p>
    <w:p w:rsidR="000E6F8F" w:rsidRPr="000E6F8F" w:rsidRDefault="000E6F8F" w:rsidP="000E6F8F">
      <w:pPr>
        <w:numPr>
          <w:ilvl w:val="0"/>
          <w:numId w:val="17"/>
        </w:numPr>
        <w:spacing w:after="160" w:line="259" w:lineRule="auto"/>
        <w:ind w:left="630" w:hanging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0E6F8F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0E6F8F">
        <w:rPr>
          <w:rFonts w:ascii="Times New Roman" w:hAnsi="Times New Roman" w:cs="Times New Roman"/>
          <w:color w:val="000000"/>
          <w:sz w:val="24"/>
          <w:szCs w:val="24"/>
        </w:rPr>
        <w:t>Szabo</w:t>
      </w:r>
      <w:proofErr w:type="spellEnd"/>
      <w:r w:rsidRPr="000E6F8F">
        <w:rPr>
          <w:rFonts w:ascii="Times New Roman" w:hAnsi="Times New Roman" w:cs="Times New Roman"/>
          <w:color w:val="000000"/>
          <w:sz w:val="24"/>
          <w:szCs w:val="24"/>
        </w:rPr>
        <w:t xml:space="preserve">, N. S. </w:t>
      </w:r>
      <w:proofErr w:type="spellStart"/>
      <w:r w:rsidRPr="000E6F8F">
        <w:rPr>
          <w:rFonts w:ascii="Times New Roman" w:hAnsi="Times New Roman" w:cs="Times New Roman"/>
          <w:color w:val="000000"/>
          <w:sz w:val="24"/>
          <w:szCs w:val="24"/>
        </w:rPr>
        <w:t>Ostlund</w:t>
      </w:r>
      <w:proofErr w:type="spellEnd"/>
      <w:r w:rsidRPr="000E6F8F">
        <w:rPr>
          <w:rFonts w:ascii="Times New Roman" w:hAnsi="Times New Roman" w:cs="Times New Roman"/>
          <w:color w:val="000000"/>
          <w:sz w:val="24"/>
          <w:szCs w:val="24"/>
        </w:rPr>
        <w:t>, “Modern Quantum Chemistry: Introduction to Advanced Electronic Structure Theory”, Dover, New Edition 1996.</w:t>
      </w:r>
    </w:p>
    <w:p w:rsidR="000E6F8F" w:rsidRPr="000E6F8F" w:rsidRDefault="000E6F8F" w:rsidP="000E6F8F">
      <w:pPr>
        <w:numPr>
          <w:ilvl w:val="0"/>
          <w:numId w:val="17"/>
        </w:numPr>
        <w:spacing w:after="160" w:line="259" w:lineRule="auto"/>
        <w:ind w:left="630" w:hanging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F8F">
        <w:rPr>
          <w:rFonts w:ascii="Times New Roman" w:hAnsi="Times New Roman" w:cs="Times New Roman"/>
          <w:color w:val="000000"/>
          <w:sz w:val="24"/>
          <w:szCs w:val="24"/>
        </w:rPr>
        <w:t>I. N. Levine, “Quantum Chemistry”, Prentice Hall, 7</w:t>
      </w:r>
      <w:r w:rsidRPr="000E6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E6F8F">
        <w:rPr>
          <w:rFonts w:ascii="Times New Roman" w:hAnsi="Times New Roman" w:cs="Times New Roman"/>
          <w:color w:val="000000"/>
          <w:sz w:val="24"/>
          <w:szCs w:val="24"/>
        </w:rPr>
        <w:t xml:space="preserve"> Edition, 2016.</w:t>
      </w:r>
    </w:p>
    <w:p w:rsidR="000E6F8F" w:rsidRPr="000E6F8F" w:rsidRDefault="000E6F8F" w:rsidP="000E6F8F">
      <w:pPr>
        <w:numPr>
          <w:ilvl w:val="0"/>
          <w:numId w:val="17"/>
        </w:numPr>
        <w:spacing w:after="160" w:line="259" w:lineRule="auto"/>
        <w:ind w:left="630" w:hanging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F8F">
        <w:rPr>
          <w:rFonts w:ascii="Times New Roman" w:hAnsi="Times New Roman" w:cs="Times New Roman"/>
          <w:color w:val="000000"/>
          <w:sz w:val="24"/>
          <w:szCs w:val="24"/>
        </w:rPr>
        <w:t>D. A. McQuarrie, “Quantum Mechanics”, Viva Student Edition, 2016.</w:t>
      </w:r>
    </w:p>
    <w:p w:rsidR="000E6F8F" w:rsidRPr="000E6F8F" w:rsidRDefault="000E6F8F" w:rsidP="000E6F8F">
      <w:pPr>
        <w:numPr>
          <w:ilvl w:val="0"/>
          <w:numId w:val="17"/>
        </w:numPr>
        <w:spacing w:after="160" w:line="259" w:lineRule="auto"/>
        <w:ind w:left="630" w:hanging="2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F8F">
        <w:rPr>
          <w:rFonts w:ascii="Times New Roman" w:hAnsi="Times New Roman" w:cs="Times New Roman"/>
          <w:color w:val="000000"/>
          <w:sz w:val="24"/>
          <w:szCs w:val="24"/>
        </w:rPr>
        <w:t xml:space="preserve">F. L. </w:t>
      </w:r>
      <w:proofErr w:type="spellStart"/>
      <w:r w:rsidRPr="000E6F8F">
        <w:rPr>
          <w:rFonts w:ascii="Times New Roman" w:hAnsi="Times New Roman" w:cs="Times New Roman"/>
          <w:color w:val="000000"/>
          <w:sz w:val="24"/>
          <w:szCs w:val="24"/>
        </w:rPr>
        <w:t>Pilar</w:t>
      </w:r>
      <w:proofErr w:type="spellEnd"/>
      <w:r w:rsidRPr="000E6F8F">
        <w:rPr>
          <w:rFonts w:ascii="Times New Roman" w:hAnsi="Times New Roman" w:cs="Times New Roman"/>
          <w:color w:val="000000"/>
          <w:sz w:val="24"/>
          <w:szCs w:val="24"/>
        </w:rPr>
        <w:t>, “Elementary Quantum Chemistry”, Dover, 2</w:t>
      </w:r>
      <w:r w:rsidRPr="000E6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0E6F8F">
        <w:rPr>
          <w:rFonts w:ascii="Times New Roman" w:hAnsi="Times New Roman" w:cs="Times New Roman"/>
          <w:color w:val="000000"/>
          <w:sz w:val="24"/>
          <w:szCs w:val="24"/>
        </w:rPr>
        <w:t xml:space="preserve"> Edition, 2011.</w:t>
      </w:r>
    </w:p>
    <w:p w:rsidR="00130127" w:rsidRPr="000E6F8F" w:rsidRDefault="00134273" w:rsidP="00B047E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F8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Supplementary Readings:</w:t>
      </w:r>
    </w:p>
    <w:p w:rsidR="000E6F8F" w:rsidRPr="000E6F8F" w:rsidRDefault="000E6F8F" w:rsidP="000E6F8F">
      <w:pPr>
        <w:pStyle w:val="ListParagraph"/>
        <w:numPr>
          <w:ilvl w:val="3"/>
          <w:numId w:val="2"/>
        </w:numPr>
        <w:suppressAutoHyphens w:val="0"/>
        <w:spacing w:after="160" w:line="259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bookmarkStart w:id="2" w:name="_1fob9te" w:colFirst="0" w:colLast="0"/>
      <w:bookmarkEnd w:id="2"/>
      <w:r w:rsidRPr="000E6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F. Jensen, “Introduction to Computational Chemistry”, Wiley, </w:t>
      </w:r>
      <w:r w:rsidRPr="000E6F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2nd Revised edition, 2007</w:t>
      </w:r>
      <w:r w:rsidRPr="000E6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65332" w:rsidRPr="000E6F8F" w:rsidRDefault="000E6F8F" w:rsidP="000E6F8F">
      <w:pPr>
        <w:pStyle w:val="ListParagraph"/>
        <w:numPr>
          <w:ilvl w:val="3"/>
          <w:numId w:val="2"/>
        </w:numPr>
        <w:suppressAutoHyphens w:val="0"/>
        <w:spacing w:after="160" w:line="259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0E6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 J. Cramer, “Essentials of Computational Chemistry: Theories and Models”, Wiley, 2</w:t>
      </w:r>
      <w:r w:rsidRPr="000E6F8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0E6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Edition, 2004. </w:t>
      </w:r>
    </w:p>
    <w:sectPr w:rsidR="00C65332" w:rsidRPr="000E6F8F" w:rsidSect="005D01E6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DD0"/>
    <w:multiLevelType w:val="hybridMultilevel"/>
    <w:tmpl w:val="22F6B1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75B"/>
    <w:multiLevelType w:val="hybridMultilevel"/>
    <w:tmpl w:val="5FEA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5B8"/>
    <w:multiLevelType w:val="hybridMultilevel"/>
    <w:tmpl w:val="22F6B1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03E3"/>
    <w:multiLevelType w:val="hybridMultilevel"/>
    <w:tmpl w:val="A3DA5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781A"/>
    <w:multiLevelType w:val="hybridMultilevel"/>
    <w:tmpl w:val="22F6B1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2006"/>
    <w:multiLevelType w:val="hybridMultilevel"/>
    <w:tmpl w:val="DE18D70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711"/>
    <w:multiLevelType w:val="multilevel"/>
    <w:tmpl w:val="35E0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B1A3EE5"/>
    <w:multiLevelType w:val="hybridMultilevel"/>
    <w:tmpl w:val="41DCE4DE"/>
    <w:lvl w:ilvl="0" w:tplc="147C5D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12D"/>
    <w:multiLevelType w:val="multilevel"/>
    <w:tmpl w:val="C9F4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32477C0B"/>
    <w:multiLevelType w:val="hybridMultilevel"/>
    <w:tmpl w:val="22F6B1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5311"/>
    <w:multiLevelType w:val="hybridMultilevel"/>
    <w:tmpl w:val="41DCE4DE"/>
    <w:lvl w:ilvl="0" w:tplc="147C5D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C53C3"/>
    <w:multiLevelType w:val="hybridMultilevel"/>
    <w:tmpl w:val="5FEA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80299"/>
    <w:multiLevelType w:val="hybridMultilevel"/>
    <w:tmpl w:val="DE18D70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3F67"/>
    <w:multiLevelType w:val="multilevel"/>
    <w:tmpl w:val="2A742D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2A21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19E5"/>
    <w:multiLevelType w:val="hybridMultilevel"/>
    <w:tmpl w:val="7DB02746"/>
    <w:lvl w:ilvl="0" w:tplc="147C5D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2E6"/>
    <w:multiLevelType w:val="hybridMultilevel"/>
    <w:tmpl w:val="DE18D70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MzMrcwNDQyNbewMDFU0lEKTi0uzszPAykwqQUAuEai2SwAAAA="/>
  </w:docVars>
  <w:rsids>
    <w:rsidRoot w:val="00130127"/>
    <w:rsid w:val="00006AB6"/>
    <w:rsid w:val="000221E1"/>
    <w:rsid w:val="000244DC"/>
    <w:rsid w:val="00074958"/>
    <w:rsid w:val="00084589"/>
    <w:rsid w:val="000E6A81"/>
    <w:rsid w:val="000E6F8F"/>
    <w:rsid w:val="001117A9"/>
    <w:rsid w:val="00130127"/>
    <w:rsid w:val="00134273"/>
    <w:rsid w:val="00150251"/>
    <w:rsid w:val="00155261"/>
    <w:rsid w:val="001637CF"/>
    <w:rsid w:val="001B3250"/>
    <w:rsid w:val="001F1373"/>
    <w:rsid w:val="00202F41"/>
    <w:rsid w:val="002130E1"/>
    <w:rsid w:val="002458AA"/>
    <w:rsid w:val="002471E0"/>
    <w:rsid w:val="00261EAD"/>
    <w:rsid w:val="00266CE5"/>
    <w:rsid w:val="002713DF"/>
    <w:rsid w:val="002A1FE3"/>
    <w:rsid w:val="002D51BA"/>
    <w:rsid w:val="002D6B6B"/>
    <w:rsid w:val="003058D9"/>
    <w:rsid w:val="00306104"/>
    <w:rsid w:val="00312769"/>
    <w:rsid w:val="00330A4F"/>
    <w:rsid w:val="00331C03"/>
    <w:rsid w:val="00332512"/>
    <w:rsid w:val="00337DC9"/>
    <w:rsid w:val="003469FE"/>
    <w:rsid w:val="003B21C9"/>
    <w:rsid w:val="003C397F"/>
    <w:rsid w:val="003F5D7B"/>
    <w:rsid w:val="0040328B"/>
    <w:rsid w:val="00454CA1"/>
    <w:rsid w:val="00472B34"/>
    <w:rsid w:val="00500B1D"/>
    <w:rsid w:val="00525129"/>
    <w:rsid w:val="00566EBA"/>
    <w:rsid w:val="00577DFA"/>
    <w:rsid w:val="00592EF3"/>
    <w:rsid w:val="005D01E6"/>
    <w:rsid w:val="005E03AF"/>
    <w:rsid w:val="005E0518"/>
    <w:rsid w:val="005E1066"/>
    <w:rsid w:val="005F534E"/>
    <w:rsid w:val="00641A63"/>
    <w:rsid w:val="00645E7A"/>
    <w:rsid w:val="00674CD8"/>
    <w:rsid w:val="00684A01"/>
    <w:rsid w:val="00693968"/>
    <w:rsid w:val="006D1669"/>
    <w:rsid w:val="006D579F"/>
    <w:rsid w:val="006E1F6A"/>
    <w:rsid w:val="00725E1F"/>
    <w:rsid w:val="007667A6"/>
    <w:rsid w:val="007D2CFE"/>
    <w:rsid w:val="00806184"/>
    <w:rsid w:val="008701AA"/>
    <w:rsid w:val="0087239F"/>
    <w:rsid w:val="008B7532"/>
    <w:rsid w:val="008F50A5"/>
    <w:rsid w:val="00926796"/>
    <w:rsid w:val="00951BA9"/>
    <w:rsid w:val="009543CB"/>
    <w:rsid w:val="009A1311"/>
    <w:rsid w:val="009E317F"/>
    <w:rsid w:val="009E7363"/>
    <w:rsid w:val="009F24A9"/>
    <w:rsid w:val="00A14A66"/>
    <w:rsid w:val="00A23584"/>
    <w:rsid w:val="00A34579"/>
    <w:rsid w:val="00A4006A"/>
    <w:rsid w:val="00A41D01"/>
    <w:rsid w:val="00AD5A5C"/>
    <w:rsid w:val="00AE61D4"/>
    <w:rsid w:val="00B047ED"/>
    <w:rsid w:val="00B3749F"/>
    <w:rsid w:val="00B628E1"/>
    <w:rsid w:val="00B724AD"/>
    <w:rsid w:val="00BF17B6"/>
    <w:rsid w:val="00C65332"/>
    <w:rsid w:val="00CC2C77"/>
    <w:rsid w:val="00D050C4"/>
    <w:rsid w:val="00D31E3D"/>
    <w:rsid w:val="00D34B4F"/>
    <w:rsid w:val="00D553AC"/>
    <w:rsid w:val="00D864D7"/>
    <w:rsid w:val="00D90E4F"/>
    <w:rsid w:val="00DC06BD"/>
    <w:rsid w:val="00DE3226"/>
    <w:rsid w:val="00E00FA2"/>
    <w:rsid w:val="00E15B2B"/>
    <w:rsid w:val="00E32C26"/>
    <w:rsid w:val="00E4568D"/>
    <w:rsid w:val="00F0015E"/>
    <w:rsid w:val="00F01A89"/>
    <w:rsid w:val="00F44E8E"/>
    <w:rsid w:val="00FC7195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6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1"/>
    <w:next w:val="Normal1"/>
    <w:rsid w:val="005D0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0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0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0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01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0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D01E6"/>
    <w:pPr>
      <w:spacing w:after="200" w:line="276" w:lineRule="auto"/>
    </w:pPr>
    <w:rPr>
      <w:sz w:val="22"/>
      <w:szCs w:val="22"/>
      <w:lang w:eastAsia="en-US" w:bidi="ar-SA"/>
    </w:rPr>
  </w:style>
  <w:style w:type="paragraph" w:styleId="Title">
    <w:name w:val="Title"/>
    <w:basedOn w:val="Normal1"/>
    <w:next w:val="Normal1"/>
    <w:rsid w:val="005D01E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0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5D01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5D01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28B"/>
    <w:pPr>
      <w:suppressAutoHyphens/>
      <w:ind w:left="720"/>
      <w:contextualSpacing/>
    </w:pPr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nitm</cp:lastModifiedBy>
  <cp:revision>6</cp:revision>
  <dcterms:created xsi:type="dcterms:W3CDTF">2019-07-11T06:29:00Z</dcterms:created>
  <dcterms:modified xsi:type="dcterms:W3CDTF">2019-07-11T06:56:00Z</dcterms:modified>
</cp:coreProperties>
</file>