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AB3D2" w14:textId="77777777" w:rsidR="00AB7CF8" w:rsidRDefault="00AB7CF8">
      <w:pPr>
        <w:pStyle w:val="BodyText"/>
        <w:rPr>
          <w:sz w:val="20"/>
        </w:rPr>
      </w:pPr>
    </w:p>
    <w:tbl>
      <w:tblPr>
        <w:tblW w:w="14765"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672"/>
        <w:gridCol w:w="666"/>
        <w:gridCol w:w="3302"/>
        <w:gridCol w:w="2227"/>
        <w:gridCol w:w="332"/>
        <w:gridCol w:w="858"/>
        <w:gridCol w:w="718"/>
        <w:gridCol w:w="938"/>
        <w:gridCol w:w="831"/>
        <w:gridCol w:w="738"/>
        <w:gridCol w:w="103"/>
        <w:gridCol w:w="851"/>
        <w:gridCol w:w="570"/>
        <w:gridCol w:w="346"/>
        <w:gridCol w:w="1042"/>
      </w:tblGrid>
      <w:tr w:rsidR="00711574" w14:paraId="1469F3F3" w14:textId="77777777" w:rsidTr="00711574">
        <w:trPr>
          <w:trHeight w:val="1557"/>
        </w:trPr>
        <w:tc>
          <w:tcPr>
            <w:tcW w:w="1909" w:type="dxa"/>
            <w:gridSpan w:val="3"/>
          </w:tcPr>
          <w:p w14:paraId="1F1A7C7C" w14:textId="77777777" w:rsidR="00711574" w:rsidRDefault="00711574" w:rsidP="00936C6B">
            <w:pPr>
              <w:pStyle w:val="TableParagraph"/>
              <w:spacing w:before="1"/>
              <w:jc w:val="left"/>
              <w:rPr>
                <w:rFonts w:ascii="Calibri"/>
                <w:b/>
                <w:sz w:val="12"/>
              </w:rPr>
            </w:pPr>
          </w:p>
          <w:p w14:paraId="56267231" w14:textId="77777777" w:rsidR="00711574" w:rsidRDefault="00711574" w:rsidP="00936C6B">
            <w:pPr>
              <w:pStyle w:val="TableParagraph"/>
              <w:ind w:left="426"/>
              <w:jc w:val="left"/>
              <w:rPr>
                <w:rFonts w:ascii="Calibri"/>
                <w:sz w:val="20"/>
              </w:rPr>
            </w:pPr>
            <w:r>
              <w:rPr>
                <w:rFonts w:ascii="Calibri"/>
                <w:noProof/>
                <w:sz w:val="20"/>
                <w:lang w:bidi="as-IN"/>
              </w:rPr>
              <w:drawing>
                <wp:inline distT="0" distB="0" distL="0" distR="0" wp14:anchorId="45A28A3D" wp14:editId="079E167D">
                  <wp:extent cx="735636" cy="734758"/>
                  <wp:effectExtent l="0" t="0" r="0" b="0"/>
                  <wp:docPr id="5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735636" cy="734758"/>
                          </a:xfrm>
                          <a:prstGeom prst="rect">
                            <a:avLst/>
                          </a:prstGeom>
                        </pic:spPr>
                      </pic:pic>
                    </a:graphicData>
                  </a:graphic>
                </wp:inline>
              </w:drawing>
            </w:r>
          </w:p>
        </w:tc>
        <w:tc>
          <w:tcPr>
            <w:tcW w:w="10898" w:type="dxa"/>
            <w:gridSpan w:val="10"/>
          </w:tcPr>
          <w:p w14:paraId="1BF7B724" w14:textId="77777777" w:rsidR="00711574" w:rsidRDefault="00711574" w:rsidP="00936C6B">
            <w:pPr>
              <w:pStyle w:val="TableParagraph"/>
              <w:spacing w:before="2"/>
              <w:jc w:val="left"/>
              <w:rPr>
                <w:rFonts w:ascii="Calibri"/>
                <w:b/>
                <w:sz w:val="38"/>
              </w:rPr>
            </w:pPr>
          </w:p>
          <w:p w14:paraId="0939A4CB" w14:textId="77777777" w:rsidR="00711574" w:rsidRDefault="00711574" w:rsidP="00936C6B">
            <w:pPr>
              <w:pStyle w:val="TableParagraph"/>
              <w:ind w:left="2549" w:right="2528"/>
              <w:rPr>
                <w:b/>
                <w:sz w:val="28"/>
              </w:rPr>
            </w:pPr>
            <w:r>
              <w:rPr>
                <w:b/>
                <w:sz w:val="28"/>
              </w:rPr>
              <w:t>National</w:t>
            </w:r>
            <w:r>
              <w:rPr>
                <w:b/>
                <w:spacing w:val="-4"/>
                <w:sz w:val="28"/>
              </w:rPr>
              <w:t xml:space="preserve"> </w:t>
            </w:r>
            <w:r>
              <w:rPr>
                <w:b/>
                <w:sz w:val="28"/>
              </w:rPr>
              <w:t>Institute</w:t>
            </w:r>
            <w:r>
              <w:rPr>
                <w:b/>
                <w:spacing w:val="-5"/>
                <w:sz w:val="28"/>
              </w:rPr>
              <w:t xml:space="preserve"> </w:t>
            </w:r>
            <w:r>
              <w:rPr>
                <w:b/>
                <w:sz w:val="28"/>
              </w:rPr>
              <w:t>of</w:t>
            </w:r>
            <w:r>
              <w:rPr>
                <w:b/>
                <w:spacing w:val="-1"/>
                <w:sz w:val="28"/>
              </w:rPr>
              <w:t xml:space="preserve"> </w:t>
            </w:r>
            <w:r>
              <w:rPr>
                <w:b/>
                <w:sz w:val="28"/>
              </w:rPr>
              <w:t>Technology</w:t>
            </w:r>
            <w:r>
              <w:rPr>
                <w:b/>
                <w:spacing w:val="-4"/>
                <w:sz w:val="28"/>
              </w:rPr>
              <w:t xml:space="preserve"> </w:t>
            </w:r>
            <w:r>
              <w:rPr>
                <w:b/>
                <w:sz w:val="28"/>
              </w:rPr>
              <w:t>Meghalaya</w:t>
            </w:r>
          </w:p>
          <w:p w14:paraId="0373A284" w14:textId="77777777" w:rsidR="00711574" w:rsidRDefault="00711574" w:rsidP="00936C6B">
            <w:pPr>
              <w:pStyle w:val="TableParagraph"/>
              <w:spacing w:before="46"/>
              <w:ind w:left="2545" w:right="2528"/>
            </w:pPr>
            <w:r>
              <w:t>An</w:t>
            </w:r>
            <w:r>
              <w:rPr>
                <w:spacing w:val="-7"/>
              </w:rPr>
              <w:t xml:space="preserve"> </w:t>
            </w:r>
            <w:r>
              <w:t>Institute</w:t>
            </w:r>
            <w:r>
              <w:rPr>
                <w:spacing w:val="-2"/>
              </w:rPr>
              <w:t xml:space="preserve"> </w:t>
            </w:r>
            <w:r>
              <w:t>of</w:t>
            </w:r>
            <w:r>
              <w:rPr>
                <w:spacing w:val="-3"/>
              </w:rPr>
              <w:t xml:space="preserve"> </w:t>
            </w:r>
            <w:r>
              <w:t>National</w:t>
            </w:r>
            <w:r>
              <w:rPr>
                <w:spacing w:val="-2"/>
              </w:rPr>
              <w:t xml:space="preserve"> </w:t>
            </w:r>
            <w:r>
              <w:t>Importance</w:t>
            </w:r>
          </w:p>
        </w:tc>
        <w:tc>
          <w:tcPr>
            <w:tcW w:w="1958" w:type="dxa"/>
            <w:gridSpan w:val="3"/>
          </w:tcPr>
          <w:p w14:paraId="062E6039" w14:textId="77777777" w:rsidR="00711574" w:rsidRDefault="00711574" w:rsidP="00936C6B">
            <w:pPr>
              <w:pStyle w:val="TableParagraph"/>
              <w:jc w:val="left"/>
              <w:rPr>
                <w:rFonts w:ascii="Calibri"/>
                <w:b/>
                <w:sz w:val="24"/>
              </w:rPr>
            </w:pPr>
          </w:p>
          <w:p w14:paraId="3C2E1C03" w14:textId="77777777" w:rsidR="00711574" w:rsidRDefault="00711574" w:rsidP="00936C6B">
            <w:pPr>
              <w:pStyle w:val="TableParagraph"/>
              <w:spacing w:before="5"/>
              <w:jc w:val="left"/>
              <w:rPr>
                <w:rFonts w:ascii="Calibri"/>
                <w:b/>
                <w:sz w:val="29"/>
              </w:rPr>
            </w:pPr>
          </w:p>
          <w:p w14:paraId="4FF5667F" w14:textId="77777777" w:rsidR="00711574" w:rsidRDefault="00711574" w:rsidP="00936C6B">
            <w:pPr>
              <w:pStyle w:val="TableParagraph"/>
              <w:ind w:left="205"/>
              <w:jc w:val="left"/>
              <w:rPr>
                <w:b/>
              </w:rPr>
            </w:pPr>
            <w:r>
              <w:rPr>
                <w:b/>
              </w:rPr>
              <w:t>CURRICULUM</w:t>
            </w:r>
          </w:p>
        </w:tc>
      </w:tr>
      <w:tr w:rsidR="00711574" w14:paraId="22C2917E" w14:textId="77777777" w:rsidTr="00711574">
        <w:trPr>
          <w:trHeight w:val="340"/>
        </w:trPr>
        <w:tc>
          <w:tcPr>
            <w:tcW w:w="1909" w:type="dxa"/>
            <w:gridSpan w:val="3"/>
          </w:tcPr>
          <w:p w14:paraId="3FC074A3" w14:textId="77777777" w:rsidR="00711574" w:rsidRDefault="00711574" w:rsidP="00936C6B">
            <w:pPr>
              <w:pStyle w:val="TableParagraph"/>
              <w:spacing w:before="31"/>
              <w:ind w:left="395"/>
              <w:jc w:val="left"/>
              <w:rPr>
                <w:sz w:val="24"/>
              </w:rPr>
            </w:pPr>
            <w:proofErr w:type="spellStart"/>
            <w:r>
              <w:rPr>
                <w:sz w:val="24"/>
              </w:rPr>
              <w:t>Programme</w:t>
            </w:r>
            <w:proofErr w:type="spellEnd"/>
          </w:p>
        </w:tc>
        <w:tc>
          <w:tcPr>
            <w:tcW w:w="7437" w:type="dxa"/>
            <w:gridSpan w:val="5"/>
          </w:tcPr>
          <w:p w14:paraId="5547765E" w14:textId="77777777" w:rsidR="00711574" w:rsidRDefault="00711574" w:rsidP="00936C6B">
            <w:pPr>
              <w:pStyle w:val="TableParagraph"/>
              <w:spacing w:before="31"/>
              <w:ind w:left="106"/>
              <w:jc w:val="left"/>
              <w:rPr>
                <w:b/>
                <w:sz w:val="24"/>
              </w:rPr>
            </w:pPr>
            <w:r>
              <w:rPr>
                <w:b/>
                <w:sz w:val="24"/>
              </w:rPr>
              <w:t xml:space="preserve">Master </w:t>
            </w:r>
            <w:r>
              <w:rPr>
                <w:b/>
                <w:spacing w:val="-3"/>
                <w:sz w:val="24"/>
              </w:rPr>
              <w:t xml:space="preserve"> </w:t>
            </w:r>
            <w:r>
              <w:rPr>
                <w:b/>
                <w:sz w:val="24"/>
              </w:rPr>
              <w:t>of</w:t>
            </w:r>
            <w:r>
              <w:rPr>
                <w:b/>
                <w:spacing w:val="1"/>
                <w:sz w:val="24"/>
              </w:rPr>
              <w:t xml:space="preserve"> </w:t>
            </w:r>
            <w:r>
              <w:rPr>
                <w:b/>
                <w:sz w:val="24"/>
              </w:rPr>
              <w:t>Technology (Structural Engineering)</w:t>
            </w:r>
          </w:p>
        </w:tc>
        <w:tc>
          <w:tcPr>
            <w:tcW w:w="3461" w:type="dxa"/>
            <w:gridSpan w:val="5"/>
          </w:tcPr>
          <w:p w14:paraId="3194D63B" w14:textId="77777777" w:rsidR="00711574" w:rsidRDefault="00711574" w:rsidP="00936C6B">
            <w:pPr>
              <w:pStyle w:val="TableParagraph"/>
              <w:spacing w:before="31"/>
              <w:ind w:left="803"/>
              <w:jc w:val="left"/>
              <w:rPr>
                <w:sz w:val="24"/>
              </w:rPr>
            </w:pPr>
            <w:r>
              <w:rPr>
                <w:sz w:val="24"/>
              </w:rPr>
              <w:t>Year of</w:t>
            </w:r>
            <w:r>
              <w:rPr>
                <w:spacing w:val="-2"/>
                <w:sz w:val="24"/>
              </w:rPr>
              <w:t xml:space="preserve"> </w:t>
            </w:r>
            <w:r>
              <w:rPr>
                <w:sz w:val="24"/>
              </w:rPr>
              <w:t>Regulation</w:t>
            </w:r>
          </w:p>
        </w:tc>
        <w:tc>
          <w:tcPr>
            <w:tcW w:w="1958" w:type="dxa"/>
            <w:gridSpan w:val="3"/>
          </w:tcPr>
          <w:p w14:paraId="35EB665B" w14:textId="77777777" w:rsidR="00711574" w:rsidRDefault="00711574" w:rsidP="00936C6B">
            <w:pPr>
              <w:pStyle w:val="TableParagraph"/>
              <w:spacing w:before="31"/>
              <w:ind w:left="717" w:right="711"/>
              <w:rPr>
                <w:b/>
                <w:sz w:val="24"/>
              </w:rPr>
            </w:pPr>
            <w:r>
              <w:rPr>
                <w:b/>
                <w:sz w:val="24"/>
              </w:rPr>
              <w:t>2018</w:t>
            </w:r>
          </w:p>
        </w:tc>
      </w:tr>
      <w:tr w:rsidR="00711574" w14:paraId="1AF273B4" w14:textId="77777777" w:rsidTr="00711574">
        <w:trPr>
          <w:trHeight w:val="340"/>
        </w:trPr>
        <w:tc>
          <w:tcPr>
            <w:tcW w:w="1909" w:type="dxa"/>
            <w:gridSpan w:val="3"/>
          </w:tcPr>
          <w:p w14:paraId="1D545FD9" w14:textId="77777777" w:rsidR="00711574" w:rsidRDefault="00711574" w:rsidP="00936C6B">
            <w:pPr>
              <w:pStyle w:val="TableParagraph"/>
              <w:spacing w:before="31"/>
              <w:ind w:left="388"/>
              <w:jc w:val="left"/>
              <w:rPr>
                <w:sz w:val="24"/>
              </w:rPr>
            </w:pPr>
            <w:r>
              <w:rPr>
                <w:sz w:val="24"/>
              </w:rPr>
              <w:t>Department</w:t>
            </w:r>
          </w:p>
        </w:tc>
        <w:tc>
          <w:tcPr>
            <w:tcW w:w="7437" w:type="dxa"/>
            <w:gridSpan w:val="5"/>
          </w:tcPr>
          <w:p w14:paraId="48EDCFD7" w14:textId="77777777" w:rsidR="00711574" w:rsidRDefault="00711574" w:rsidP="00936C6B">
            <w:pPr>
              <w:pStyle w:val="TableParagraph"/>
              <w:spacing w:before="31"/>
              <w:ind w:left="106"/>
              <w:jc w:val="left"/>
              <w:rPr>
                <w:b/>
                <w:sz w:val="24"/>
              </w:rPr>
            </w:pPr>
            <w:r>
              <w:rPr>
                <w:b/>
                <w:sz w:val="24"/>
              </w:rPr>
              <w:t>Civil Engineering</w:t>
            </w:r>
          </w:p>
        </w:tc>
        <w:tc>
          <w:tcPr>
            <w:tcW w:w="3461" w:type="dxa"/>
            <w:gridSpan w:val="5"/>
          </w:tcPr>
          <w:p w14:paraId="664B33EF" w14:textId="77777777" w:rsidR="00711574" w:rsidRDefault="00711574" w:rsidP="00936C6B">
            <w:pPr>
              <w:pStyle w:val="TableParagraph"/>
              <w:spacing w:before="31"/>
              <w:ind w:left="1264" w:right="1266"/>
              <w:rPr>
                <w:sz w:val="24"/>
              </w:rPr>
            </w:pPr>
            <w:r>
              <w:rPr>
                <w:sz w:val="24"/>
              </w:rPr>
              <w:t>Semester</w:t>
            </w:r>
          </w:p>
        </w:tc>
        <w:tc>
          <w:tcPr>
            <w:tcW w:w="1958" w:type="dxa"/>
            <w:gridSpan w:val="3"/>
          </w:tcPr>
          <w:p w14:paraId="6E1446F1" w14:textId="77777777" w:rsidR="00711574" w:rsidRDefault="00711574" w:rsidP="00936C6B">
            <w:pPr>
              <w:pStyle w:val="TableParagraph"/>
              <w:spacing w:before="31"/>
              <w:ind w:left="6"/>
              <w:rPr>
                <w:b/>
                <w:sz w:val="24"/>
              </w:rPr>
            </w:pPr>
            <w:r>
              <w:rPr>
                <w:b/>
                <w:sz w:val="24"/>
              </w:rPr>
              <w:t>I</w:t>
            </w:r>
          </w:p>
        </w:tc>
      </w:tr>
      <w:tr w:rsidR="00711574" w14:paraId="714F8C83" w14:textId="77777777" w:rsidTr="00711574">
        <w:trPr>
          <w:trHeight w:val="340"/>
        </w:trPr>
        <w:tc>
          <w:tcPr>
            <w:tcW w:w="1243" w:type="dxa"/>
            <w:gridSpan w:val="2"/>
            <w:vMerge w:val="restart"/>
          </w:tcPr>
          <w:p w14:paraId="624D864C" w14:textId="77777777" w:rsidR="00711574" w:rsidRDefault="00711574" w:rsidP="00936C6B">
            <w:pPr>
              <w:pStyle w:val="TableParagraph"/>
              <w:spacing w:before="68"/>
              <w:ind w:left="367" w:right="259" w:hanging="87"/>
              <w:jc w:val="left"/>
              <w:rPr>
                <w:sz w:val="24"/>
              </w:rPr>
            </w:pPr>
            <w:r>
              <w:rPr>
                <w:spacing w:val="-1"/>
                <w:sz w:val="24"/>
              </w:rPr>
              <w:t>Course</w:t>
            </w:r>
            <w:r>
              <w:rPr>
                <w:spacing w:val="-57"/>
                <w:sz w:val="24"/>
              </w:rPr>
              <w:t xml:space="preserve"> </w:t>
            </w:r>
            <w:r>
              <w:rPr>
                <w:sz w:val="24"/>
              </w:rPr>
              <w:t>Code</w:t>
            </w:r>
          </w:p>
        </w:tc>
        <w:tc>
          <w:tcPr>
            <w:tcW w:w="3968" w:type="dxa"/>
            <w:gridSpan w:val="2"/>
            <w:vMerge w:val="restart"/>
          </w:tcPr>
          <w:p w14:paraId="5325FD81" w14:textId="77777777" w:rsidR="00711574" w:rsidRDefault="00711574" w:rsidP="00936C6B">
            <w:pPr>
              <w:pStyle w:val="TableParagraph"/>
              <w:spacing w:before="207"/>
              <w:ind w:left="1329"/>
              <w:jc w:val="left"/>
              <w:rPr>
                <w:sz w:val="24"/>
              </w:rPr>
            </w:pPr>
            <w:r>
              <w:rPr>
                <w:sz w:val="24"/>
              </w:rPr>
              <w:t>Course</w:t>
            </w:r>
            <w:r>
              <w:rPr>
                <w:spacing w:val="-4"/>
                <w:sz w:val="24"/>
              </w:rPr>
              <w:t xml:space="preserve"> </w:t>
            </w:r>
            <w:r>
              <w:rPr>
                <w:sz w:val="24"/>
              </w:rPr>
              <w:t>Name</w:t>
            </w:r>
          </w:p>
        </w:tc>
        <w:tc>
          <w:tcPr>
            <w:tcW w:w="2559" w:type="dxa"/>
            <w:gridSpan w:val="2"/>
            <w:vMerge w:val="restart"/>
          </w:tcPr>
          <w:p w14:paraId="737B2D47" w14:textId="77777777" w:rsidR="00711574" w:rsidRDefault="00711574" w:rsidP="00936C6B">
            <w:pPr>
              <w:pStyle w:val="TableParagraph"/>
              <w:spacing w:before="207"/>
              <w:ind w:left="668"/>
              <w:jc w:val="left"/>
              <w:rPr>
                <w:sz w:val="24"/>
              </w:rPr>
            </w:pPr>
            <w:r>
              <w:rPr>
                <w:sz w:val="24"/>
              </w:rPr>
              <w:t>Pre-requisite</w:t>
            </w:r>
          </w:p>
        </w:tc>
        <w:tc>
          <w:tcPr>
            <w:tcW w:w="3345" w:type="dxa"/>
            <w:gridSpan w:val="4"/>
          </w:tcPr>
          <w:p w14:paraId="578500D1" w14:textId="77777777" w:rsidR="00711574" w:rsidRDefault="00711574" w:rsidP="00936C6B">
            <w:pPr>
              <w:pStyle w:val="TableParagraph"/>
              <w:spacing w:before="32"/>
              <w:ind w:left="905"/>
              <w:jc w:val="left"/>
              <w:rPr>
                <w:sz w:val="24"/>
              </w:rPr>
            </w:pPr>
            <w:r>
              <w:rPr>
                <w:sz w:val="24"/>
              </w:rPr>
              <w:t>Credit</w:t>
            </w:r>
            <w:r>
              <w:rPr>
                <w:spacing w:val="-5"/>
                <w:sz w:val="24"/>
              </w:rPr>
              <w:t xml:space="preserve"> </w:t>
            </w:r>
            <w:r>
              <w:rPr>
                <w:sz w:val="24"/>
              </w:rPr>
              <w:t>Structure</w:t>
            </w:r>
          </w:p>
        </w:tc>
        <w:tc>
          <w:tcPr>
            <w:tcW w:w="3650" w:type="dxa"/>
            <w:gridSpan w:val="6"/>
          </w:tcPr>
          <w:p w14:paraId="247D2DB7" w14:textId="77777777" w:rsidR="00711574" w:rsidRDefault="00711574" w:rsidP="00936C6B">
            <w:pPr>
              <w:pStyle w:val="TableParagraph"/>
              <w:spacing w:before="32"/>
              <w:ind w:left="911"/>
              <w:jc w:val="left"/>
              <w:rPr>
                <w:sz w:val="24"/>
              </w:rPr>
            </w:pPr>
            <w:r>
              <w:rPr>
                <w:sz w:val="24"/>
              </w:rPr>
              <w:t>Marks</w:t>
            </w:r>
            <w:r>
              <w:rPr>
                <w:spacing w:val="-2"/>
                <w:sz w:val="24"/>
              </w:rPr>
              <w:t xml:space="preserve"> </w:t>
            </w:r>
            <w:r>
              <w:rPr>
                <w:sz w:val="24"/>
              </w:rPr>
              <w:t>Distribution</w:t>
            </w:r>
          </w:p>
        </w:tc>
      </w:tr>
      <w:tr w:rsidR="00711574" w14:paraId="538FF3FC" w14:textId="77777777" w:rsidTr="00711574">
        <w:trPr>
          <w:trHeight w:val="340"/>
        </w:trPr>
        <w:tc>
          <w:tcPr>
            <w:tcW w:w="1243" w:type="dxa"/>
            <w:gridSpan w:val="2"/>
            <w:vMerge/>
            <w:tcBorders>
              <w:top w:val="nil"/>
            </w:tcBorders>
          </w:tcPr>
          <w:p w14:paraId="13CE5EED" w14:textId="77777777" w:rsidR="00711574" w:rsidRDefault="00711574" w:rsidP="00936C6B">
            <w:pPr>
              <w:rPr>
                <w:sz w:val="2"/>
                <w:szCs w:val="2"/>
              </w:rPr>
            </w:pPr>
          </w:p>
        </w:tc>
        <w:tc>
          <w:tcPr>
            <w:tcW w:w="3968" w:type="dxa"/>
            <w:gridSpan w:val="2"/>
            <w:vMerge/>
            <w:tcBorders>
              <w:top w:val="nil"/>
            </w:tcBorders>
          </w:tcPr>
          <w:p w14:paraId="6F1C5BC6" w14:textId="77777777" w:rsidR="00711574" w:rsidRDefault="00711574" w:rsidP="00936C6B">
            <w:pPr>
              <w:rPr>
                <w:sz w:val="2"/>
                <w:szCs w:val="2"/>
              </w:rPr>
            </w:pPr>
          </w:p>
        </w:tc>
        <w:tc>
          <w:tcPr>
            <w:tcW w:w="2559" w:type="dxa"/>
            <w:gridSpan w:val="2"/>
            <w:vMerge/>
            <w:tcBorders>
              <w:top w:val="nil"/>
            </w:tcBorders>
          </w:tcPr>
          <w:p w14:paraId="2DF9A52E" w14:textId="77777777" w:rsidR="00711574" w:rsidRDefault="00711574" w:rsidP="00936C6B">
            <w:pPr>
              <w:rPr>
                <w:sz w:val="2"/>
                <w:szCs w:val="2"/>
              </w:rPr>
            </w:pPr>
          </w:p>
        </w:tc>
        <w:tc>
          <w:tcPr>
            <w:tcW w:w="858" w:type="dxa"/>
          </w:tcPr>
          <w:p w14:paraId="5D429EEA" w14:textId="77777777" w:rsidR="00711574" w:rsidRDefault="00711574" w:rsidP="00936C6B">
            <w:pPr>
              <w:pStyle w:val="TableParagraph"/>
              <w:spacing w:before="32"/>
              <w:ind w:left="11"/>
              <w:rPr>
                <w:sz w:val="24"/>
              </w:rPr>
            </w:pPr>
            <w:r>
              <w:rPr>
                <w:sz w:val="24"/>
              </w:rPr>
              <w:t>L</w:t>
            </w:r>
          </w:p>
        </w:tc>
        <w:tc>
          <w:tcPr>
            <w:tcW w:w="718" w:type="dxa"/>
          </w:tcPr>
          <w:p w14:paraId="5FD7629A" w14:textId="77777777" w:rsidR="00711574" w:rsidRDefault="00711574" w:rsidP="00936C6B">
            <w:pPr>
              <w:pStyle w:val="TableParagraph"/>
              <w:spacing w:before="32"/>
              <w:ind w:left="19"/>
              <w:rPr>
                <w:sz w:val="24"/>
              </w:rPr>
            </w:pPr>
            <w:r>
              <w:rPr>
                <w:sz w:val="24"/>
              </w:rPr>
              <w:t>T</w:t>
            </w:r>
          </w:p>
        </w:tc>
        <w:tc>
          <w:tcPr>
            <w:tcW w:w="938" w:type="dxa"/>
          </w:tcPr>
          <w:p w14:paraId="64EEA7DA" w14:textId="77777777" w:rsidR="00711574" w:rsidRDefault="00711574" w:rsidP="00936C6B">
            <w:pPr>
              <w:pStyle w:val="TableParagraph"/>
              <w:spacing w:before="32"/>
              <w:ind w:right="1"/>
              <w:rPr>
                <w:sz w:val="24"/>
              </w:rPr>
            </w:pPr>
            <w:r>
              <w:rPr>
                <w:sz w:val="24"/>
              </w:rPr>
              <w:t>P</w:t>
            </w:r>
          </w:p>
        </w:tc>
        <w:tc>
          <w:tcPr>
            <w:tcW w:w="831" w:type="dxa"/>
          </w:tcPr>
          <w:p w14:paraId="32AA4457" w14:textId="77777777" w:rsidR="00711574" w:rsidRDefault="00711574" w:rsidP="00936C6B">
            <w:pPr>
              <w:pStyle w:val="TableParagraph"/>
              <w:spacing w:before="32"/>
              <w:ind w:left="326"/>
              <w:jc w:val="left"/>
              <w:rPr>
                <w:sz w:val="24"/>
              </w:rPr>
            </w:pPr>
            <w:r>
              <w:rPr>
                <w:sz w:val="24"/>
              </w:rPr>
              <w:t>C</w:t>
            </w:r>
          </w:p>
        </w:tc>
        <w:tc>
          <w:tcPr>
            <w:tcW w:w="841" w:type="dxa"/>
            <w:gridSpan w:val="2"/>
          </w:tcPr>
          <w:p w14:paraId="490C97E5" w14:textId="77777777" w:rsidR="00711574" w:rsidRDefault="00711574" w:rsidP="00936C6B">
            <w:pPr>
              <w:pStyle w:val="TableParagraph"/>
              <w:spacing w:before="32"/>
              <w:ind w:left="220"/>
              <w:jc w:val="left"/>
              <w:rPr>
                <w:sz w:val="24"/>
              </w:rPr>
            </w:pPr>
            <w:r>
              <w:rPr>
                <w:sz w:val="24"/>
              </w:rPr>
              <w:t>INT</w:t>
            </w:r>
          </w:p>
        </w:tc>
        <w:tc>
          <w:tcPr>
            <w:tcW w:w="851" w:type="dxa"/>
          </w:tcPr>
          <w:p w14:paraId="032C0150" w14:textId="77777777" w:rsidR="00711574" w:rsidRDefault="00711574" w:rsidP="00936C6B">
            <w:pPr>
              <w:pStyle w:val="TableParagraph"/>
              <w:spacing w:before="32"/>
              <w:ind w:left="192"/>
              <w:jc w:val="left"/>
              <w:rPr>
                <w:sz w:val="24"/>
              </w:rPr>
            </w:pPr>
            <w:r>
              <w:rPr>
                <w:sz w:val="24"/>
              </w:rPr>
              <w:t>MID</w:t>
            </w:r>
          </w:p>
        </w:tc>
        <w:tc>
          <w:tcPr>
            <w:tcW w:w="916" w:type="dxa"/>
            <w:gridSpan w:val="2"/>
          </w:tcPr>
          <w:p w14:paraId="4A3B1ABA" w14:textId="77777777" w:rsidR="00711574" w:rsidRDefault="00711574" w:rsidP="00936C6B">
            <w:pPr>
              <w:pStyle w:val="TableParagraph"/>
              <w:spacing w:before="32"/>
              <w:ind w:left="210"/>
              <w:jc w:val="left"/>
              <w:rPr>
                <w:sz w:val="24"/>
              </w:rPr>
            </w:pPr>
            <w:r>
              <w:rPr>
                <w:sz w:val="24"/>
              </w:rPr>
              <w:t>END</w:t>
            </w:r>
          </w:p>
        </w:tc>
        <w:tc>
          <w:tcPr>
            <w:tcW w:w="1042" w:type="dxa"/>
          </w:tcPr>
          <w:p w14:paraId="587D220B" w14:textId="77777777" w:rsidR="00711574" w:rsidRDefault="00711574" w:rsidP="00936C6B">
            <w:pPr>
              <w:pStyle w:val="TableParagraph"/>
              <w:spacing w:before="32"/>
              <w:ind w:left="268"/>
              <w:jc w:val="left"/>
              <w:rPr>
                <w:sz w:val="24"/>
              </w:rPr>
            </w:pPr>
            <w:r>
              <w:rPr>
                <w:sz w:val="24"/>
              </w:rPr>
              <w:t>Total</w:t>
            </w:r>
          </w:p>
        </w:tc>
      </w:tr>
      <w:tr w:rsidR="00711574" w14:paraId="49E53AFC" w14:textId="77777777" w:rsidTr="00711574">
        <w:trPr>
          <w:trHeight w:val="552"/>
        </w:trPr>
        <w:tc>
          <w:tcPr>
            <w:tcW w:w="1243" w:type="dxa"/>
            <w:gridSpan w:val="2"/>
          </w:tcPr>
          <w:p w14:paraId="548FEB47" w14:textId="1C312098" w:rsidR="00711574" w:rsidRDefault="00711574" w:rsidP="00936C6B">
            <w:pPr>
              <w:pStyle w:val="TableParagraph"/>
              <w:spacing w:before="136"/>
              <w:ind w:left="242"/>
              <w:jc w:val="left"/>
              <w:rPr>
                <w:b/>
                <w:sz w:val="24"/>
              </w:rPr>
            </w:pPr>
            <w:r>
              <w:rPr>
                <w:b/>
                <w:sz w:val="24"/>
              </w:rPr>
              <w:t>CE 501</w:t>
            </w:r>
          </w:p>
        </w:tc>
        <w:tc>
          <w:tcPr>
            <w:tcW w:w="3968" w:type="dxa"/>
            <w:gridSpan w:val="2"/>
            <w:vAlign w:val="center"/>
          </w:tcPr>
          <w:p w14:paraId="3041EFBD" w14:textId="23BC1CA5" w:rsidR="00711574" w:rsidRDefault="00711574" w:rsidP="00936C6B">
            <w:pPr>
              <w:pStyle w:val="TableParagraph"/>
              <w:spacing w:line="276" w:lineRule="exact"/>
              <w:ind w:left="1572" w:right="292" w:hanging="1251"/>
              <w:jc w:val="left"/>
              <w:rPr>
                <w:b/>
                <w:sz w:val="24"/>
              </w:rPr>
            </w:pPr>
            <w:r w:rsidRPr="0058241E">
              <w:rPr>
                <w:b/>
                <w:bCs/>
                <w:sz w:val="24"/>
                <w:szCs w:val="24"/>
              </w:rPr>
              <w:t>Advanced Solid Mechanics</w:t>
            </w:r>
          </w:p>
        </w:tc>
        <w:tc>
          <w:tcPr>
            <w:tcW w:w="2559" w:type="dxa"/>
            <w:gridSpan w:val="2"/>
          </w:tcPr>
          <w:p w14:paraId="6C97038B" w14:textId="77777777" w:rsidR="00711574" w:rsidRDefault="00711574" w:rsidP="00936C6B">
            <w:pPr>
              <w:pStyle w:val="TableParagraph"/>
              <w:spacing w:before="136"/>
              <w:ind w:left="1044" w:right="1037"/>
              <w:rPr>
                <w:b/>
                <w:sz w:val="24"/>
              </w:rPr>
            </w:pPr>
            <w:r>
              <w:rPr>
                <w:b/>
                <w:sz w:val="24"/>
              </w:rPr>
              <w:t>NIL</w:t>
            </w:r>
          </w:p>
        </w:tc>
        <w:tc>
          <w:tcPr>
            <w:tcW w:w="858" w:type="dxa"/>
          </w:tcPr>
          <w:p w14:paraId="786FDC2F" w14:textId="1B6D4E98" w:rsidR="00711574" w:rsidRDefault="00711574" w:rsidP="00936C6B">
            <w:pPr>
              <w:pStyle w:val="TableParagraph"/>
              <w:spacing w:before="136"/>
              <w:ind w:left="8"/>
              <w:rPr>
                <w:b/>
                <w:sz w:val="24"/>
              </w:rPr>
            </w:pPr>
            <w:r>
              <w:rPr>
                <w:b/>
                <w:sz w:val="24"/>
              </w:rPr>
              <w:t>3</w:t>
            </w:r>
          </w:p>
        </w:tc>
        <w:tc>
          <w:tcPr>
            <w:tcW w:w="718" w:type="dxa"/>
          </w:tcPr>
          <w:p w14:paraId="765EFE77" w14:textId="571E62DD" w:rsidR="00711574" w:rsidRDefault="00E17D4C" w:rsidP="00936C6B">
            <w:pPr>
              <w:pStyle w:val="TableParagraph"/>
              <w:spacing w:before="136"/>
              <w:ind w:left="16"/>
              <w:rPr>
                <w:b/>
                <w:sz w:val="24"/>
              </w:rPr>
            </w:pPr>
            <w:r>
              <w:rPr>
                <w:b/>
                <w:sz w:val="24"/>
              </w:rPr>
              <w:t>0</w:t>
            </w:r>
          </w:p>
        </w:tc>
        <w:tc>
          <w:tcPr>
            <w:tcW w:w="938" w:type="dxa"/>
          </w:tcPr>
          <w:p w14:paraId="35552420" w14:textId="30CFAE86" w:rsidR="00711574" w:rsidRDefault="00711574" w:rsidP="00936C6B">
            <w:pPr>
              <w:pStyle w:val="TableParagraph"/>
              <w:spacing w:before="136"/>
              <w:rPr>
                <w:b/>
                <w:sz w:val="24"/>
              </w:rPr>
            </w:pPr>
            <w:r>
              <w:rPr>
                <w:b/>
                <w:sz w:val="24"/>
              </w:rPr>
              <w:t>0</w:t>
            </w:r>
          </w:p>
        </w:tc>
        <w:tc>
          <w:tcPr>
            <w:tcW w:w="831" w:type="dxa"/>
          </w:tcPr>
          <w:p w14:paraId="1E57B412" w14:textId="41E63A7E" w:rsidR="00711574" w:rsidRDefault="00E17D4C" w:rsidP="00936C6B">
            <w:pPr>
              <w:pStyle w:val="TableParagraph"/>
              <w:spacing w:before="136"/>
              <w:ind w:left="345"/>
              <w:jc w:val="left"/>
              <w:rPr>
                <w:b/>
                <w:sz w:val="24"/>
              </w:rPr>
            </w:pPr>
            <w:r>
              <w:rPr>
                <w:b/>
                <w:sz w:val="24"/>
              </w:rPr>
              <w:t>3</w:t>
            </w:r>
          </w:p>
        </w:tc>
        <w:tc>
          <w:tcPr>
            <w:tcW w:w="841" w:type="dxa"/>
            <w:gridSpan w:val="2"/>
          </w:tcPr>
          <w:p w14:paraId="25A3E537" w14:textId="15984A04" w:rsidR="00711574" w:rsidRDefault="00711574" w:rsidP="00936C6B">
            <w:pPr>
              <w:pStyle w:val="TableParagraph"/>
              <w:spacing w:before="136"/>
              <w:ind w:left="168" w:right="163"/>
              <w:rPr>
                <w:b/>
                <w:sz w:val="24"/>
              </w:rPr>
            </w:pPr>
            <w:r>
              <w:rPr>
                <w:b/>
                <w:sz w:val="24"/>
              </w:rPr>
              <w:t>50</w:t>
            </w:r>
          </w:p>
        </w:tc>
        <w:tc>
          <w:tcPr>
            <w:tcW w:w="851" w:type="dxa"/>
          </w:tcPr>
          <w:p w14:paraId="1B9D3E2F" w14:textId="0438D2D7" w:rsidR="00711574" w:rsidRDefault="00711574" w:rsidP="00936C6B">
            <w:pPr>
              <w:pStyle w:val="TableParagraph"/>
              <w:spacing w:before="136"/>
              <w:ind w:left="143" w:right="136"/>
              <w:rPr>
                <w:b/>
                <w:sz w:val="24"/>
              </w:rPr>
            </w:pPr>
            <w:r>
              <w:rPr>
                <w:b/>
                <w:sz w:val="24"/>
              </w:rPr>
              <w:t>50</w:t>
            </w:r>
          </w:p>
        </w:tc>
        <w:tc>
          <w:tcPr>
            <w:tcW w:w="916" w:type="dxa"/>
            <w:gridSpan w:val="2"/>
          </w:tcPr>
          <w:p w14:paraId="7A674452" w14:textId="16F1E752" w:rsidR="00711574" w:rsidRDefault="00711574" w:rsidP="00936C6B">
            <w:pPr>
              <w:pStyle w:val="TableParagraph"/>
              <w:spacing w:before="136"/>
              <w:ind w:left="277"/>
              <w:jc w:val="left"/>
              <w:rPr>
                <w:b/>
                <w:sz w:val="24"/>
              </w:rPr>
            </w:pPr>
            <w:r>
              <w:rPr>
                <w:b/>
                <w:sz w:val="24"/>
              </w:rPr>
              <w:t>100</w:t>
            </w:r>
          </w:p>
        </w:tc>
        <w:tc>
          <w:tcPr>
            <w:tcW w:w="1042" w:type="dxa"/>
          </w:tcPr>
          <w:p w14:paraId="66B50748" w14:textId="1F996EB4" w:rsidR="00711574" w:rsidRDefault="00711574" w:rsidP="00936C6B">
            <w:pPr>
              <w:pStyle w:val="TableParagraph"/>
              <w:spacing w:before="136"/>
              <w:ind w:left="340"/>
              <w:jc w:val="left"/>
              <w:rPr>
                <w:b/>
                <w:sz w:val="24"/>
              </w:rPr>
            </w:pPr>
            <w:r>
              <w:rPr>
                <w:b/>
                <w:sz w:val="24"/>
              </w:rPr>
              <w:t>200</w:t>
            </w:r>
          </w:p>
        </w:tc>
      </w:tr>
      <w:tr w:rsidR="00711574" w14:paraId="2549975E" w14:textId="77777777" w:rsidTr="00014430">
        <w:trPr>
          <w:trHeight w:val="989"/>
        </w:trPr>
        <w:tc>
          <w:tcPr>
            <w:tcW w:w="1243" w:type="dxa"/>
            <w:gridSpan w:val="2"/>
            <w:vMerge w:val="restart"/>
          </w:tcPr>
          <w:p w14:paraId="7A14A99D" w14:textId="77777777" w:rsidR="00711574" w:rsidRDefault="00711574" w:rsidP="00936C6B">
            <w:pPr>
              <w:pStyle w:val="TableParagraph"/>
              <w:jc w:val="left"/>
              <w:rPr>
                <w:rFonts w:ascii="Calibri"/>
                <w:b/>
                <w:sz w:val="26"/>
              </w:rPr>
            </w:pPr>
          </w:p>
          <w:p w14:paraId="05BBE499" w14:textId="77777777" w:rsidR="00711574" w:rsidRDefault="00711574" w:rsidP="00936C6B">
            <w:pPr>
              <w:pStyle w:val="TableParagraph"/>
              <w:jc w:val="left"/>
              <w:rPr>
                <w:rFonts w:ascii="Calibri"/>
                <w:b/>
                <w:sz w:val="26"/>
              </w:rPr>
            </w:pPr>
          </w:p>
          <w:p w14:paraId="143D7F1A" w14:textId="77777777" w:rsidR="00711574" w:rsidRDefault="00711574" w:rsidP="00936C6B">
            <w:pPr>
              <w:pStyle w:val="TableParagraph"/>
              <w:jc w:val="left"/>
              <w:rPr>
                <w:rFonts w:ascii="Calibri"/>
                <w:b/>
                <w:sz w:val="26"/>
              </w:rPr>
            </w:pPr>
          </w:p>
          <w:p w14:paraId="1641C0CB" w14:textId="77777777" w:rsidR="00711574" w:rsidRDefault="00711574" w:rsidP="00936C6B">
            <w:pPr>
              <w:pStyle w:val="TableParagraph"/>
              <w:jc w:val="left"/>
              <w:rPr>
                <w:rFonts w:ascii="Calibri"/>
                <w:b/>
                <w:sz w:val="26"/>
              </w:rPr>
            </w:pPr>
          </w:p>
          <w:p w14:paraId="738DF5FF" w14:textId="77777777" w:rsidR="00711574" w:rsidRDefault="00711574" w:rsidP="00936C6B">
            <w:pPr>
              <w:pStyle w:val="TableParagraph"/>
              <w:jc w:val="left"/>
              <w:rPr>
                <w:rFonts w:ascii="Calibri"/>
                <w:b/>
                <w:sz w:val="26"/>
              </w:rPr>
            </w:pPr>
          </w:p>
          <w:p w14:paraId="28233811" w14:textId="77777777" w:rsidR="00711574" w:rsidRDefault="00711574" w:rsidP="00936C6B">
            <w:pPr>
              <w:pStyle w:val="TableParagraph"/>
              <w:jc w:val="left"/>
              <w:rPr>
                <w:rFonts w:ascii="Calibri"/>
                <w:b/>
                <w:sz w:val="26"/>
              </w:rPr>
            </w:pPr>
          </w:p>
          <w:p w14:paraId="6A2AA463" w14:textId="77777777" w:rsidR="00711574" w:rsidRDefault="00711574" w:rsidP="00936C6B">
            <w:pPr>
              <w:pStyle w:val="TableParagraph"/>
              <w:jc w:val="left"/>
              <w:rPr>
                <w:rFonts w:ascii="Calibri"/>
                <w:b/>
                <w:sz w:val="21"/>
              </w:rPr>
            </w:pPr>
          </w:p>
          <w:p w14:paraId="00F15D5C" w14:textId="77777777" w:rsidR="00711574" w:rsidRDefault="00711574" w:rsidP="00936C6B">
            <w:pPr>
              <w:pStyle w:val="TableParagraph"/>
              <w:spacing w:line="237" w:lineRule="auto"/>
              <w:ind w:left="110" w:right="86" w:firstLine="170"/>
              <w:jc w:val="left"/>
              <w:rPr>
                <w:sz w:val="24"/>
              </w:rPr>
            </w:pPr>
            <w:r>
              <w:rPr>
                <w:sz w:val="24"/>
              </w:rPr>
              <w:t>Course</w:t>
            </w:r>
            <w:r>
              <w:rPr>
                <w:spacing w:val="1"/>
                <w:sz w:val="24"/>
              </w:rPr>
              <w:t xml:space="preserve"> </w:t>
            </w:r>
            <w:r>
              <w:rPr>
                <w:spacing w:val="-1"/>
                <w:sz w:val="24"/>
              </w:rPr>
              <w:t>Objectives</w:t>
            </w:r>
          </w:p>
        </w:tc>
        <w:tc>
          <w:tcPr>
            <w:tcW w:w="6195" w:type="dxa"/>
            <w:gridSpan w:val="3"/>
            <w:tcBorders>
              <w:bottom w:val="single" w:sz="4" w:space="0" w:color="auto"/>
            </w:tcBorders>
          </w:tcPr>
          <w:p w14:paraId="26D36B16" w14:textId="1D87483C" w:rsidR="00711574" w:rsidRPr="00014430" w:rsidRDefault="00014430" w:rsidP="00014430">
            <w:pPr>
              <w:widowControl/>
              <w:adjustRightInd w:val="0"/>
              <w:ind w:left="120"/>
              <w:jc w:val="both"/>
              <w:rPr>
                <w:rFonts w:ascii="Arial Narrow" w:eastAsiaTheme="minorHAnsi" w:hAnsi="Arial Narrow" w:cstheme="minorBidi"/>
                <w:sz w:val="24"/>
                <w:szCs w:val="24"/>
              </w:rPr>
            </w:pPr>
            <w:r w:rsidRPr="00014430">
              <w:rPr>
                <w:rFonts w:ascii="Arial Narrow" w:eastAsiaTheme="minorHAnsi" w:hAnsi="Arial Narrow" w:cstheme="minorBidi"/>
                <w:sz w:val="24"/>
                <w:szCs w:val="24"/>
              </w:rPr>
              <w:t>To develop the student’s knowledge on understanding response of solids to applied forces will be developed and will be used to study simple boundary value problems.</w:t>
            </w:r>
          </w:p>
        </w:tc>
        <w:tc>
          <w:tcPr>
            <w:tcW w:w="1190" w:type="dxa"/>
            <w:gridSpan w:val="2"/>
            <w:vMerge w:val="restart"/>
          </w:tcPr>
          <w:p w14:paraId="17BFEB0F" w14:textId="77777777" w:rsidR="00711574" w:rsidRDefault="00711574" w:rsidP="00936C6B">
            <w:pPr>
              <w:pStyle w:val="TableParagraph"/>
              <w:jc w:val="left"/>
              <w:rPr>
                <w:rFonts w:ascii="Calibri"/>
                <w:b/>
                <w:sz w:val="26"/>
              </w:rPr>
            </w:pPr>
          </w:p>
          <w:p w14:paraId="38A95D8A" w14:textId="77777777" w:rsidR="00711574" w:rsidRDefault="00711574" w:rsidP="00936C6B">
            <w:pPr>
              <w:pStyle w:val="TableParagraph"/>
              <w:jc w:val="left"/>
              <w:rPr>
                <w:rFonts w:ascii="Calibri"/>
                <w:b/>
                <w:sz w:val="26"/>
              </w:rPr>
            </w:pPr>
          </w:p>
          <w:p w14:paraId="54764EB9" w14:textId="77777777" w:rsidR="00711574" w:rsidRDefault="00711574" w:rsidP="00936C6B">
            <w:pPr>
              <w:pStyle w:val="TableParagraph"/>
              <w:jc w:val="left"/>
              <w:rPr>
                <w:rFonts w:ascii="Calibri"/>
                <w:b/>
                <w:sz w:val="26"/>
              </w:rPr>
            </w:pPr>
          </w:p>
          <w:p w14:paraId="59B6F602" w14:textId="77777777" w:rsidR="00711574" w:rsidRDefault="00711574" w:rsidP="00936C6B">
            <w:pPr>
              <w:pStyle w:val="TableParagraph"/>
              <w:jc w:val="left"/>
              <w:rPr>
                <w:rFonts w:ascii="Calibri"/>
                <w:b/>
                <w:sz w:val="26"/>
              </w:rPr>
            </w:pPr>
          </w:p>
          <w:p w14:paraId="5B088CA8" w14:textId="77777777" w:rsidR="00711574" w:rsidRDefault="00711574" w:rsidP="00936C6B">
            <w:pPr>
              <w:pStyle w:val="TableParagraph"/>
              <w:jc w:val="left"/>
              <w:rPr>
                <w:rFonts w:ascii="Calibri"/>
                <w:b/>
                <w:sz w:val="26"/>
              </w:rPr>
            </w:pPr>
          </w:p>
          <w:p w14:paraId="7208F261" w14:textId="77777777" w:rsidR="00711574" w:rsidRDefault="00711574" w:rsidP="00936C6B">
            <w:pPr>
              <w:pStyle w:val="TableParagraph"/>
              <w:jc w:val="left"/>
              <w:rPr>
                <w:rFonts w:ascii="Calibri"/>
                <w:b/>
                <w:sz w:val="26"/>
              </w:rPr>
            </w:pPr>
          </w:p>
          <w:p w14:paraId="5C475BE9" w14:textId="77777777" w:rsidR="00711574" w:rsidRDefault="00711574" w:rsidP="00936C6B">
            <w:pPr>
              <w:pStyle w:val="TableParagraph"/>
              <w:jc w:val="left"/>
              <w:rPr>
                <w:rFonts w:ascii="Calibri"/>
                <w:b/>
                <w:sz w:val="21"/>
              </w:rPr>
            </w:pPr>
          </w:p>
          <w:p w14:paraId="389DF068" w14:textId="77777777" w:rsidR="00711574" w:rsidRDefault="00711574" w:rsidP="00936C6B">
            <w:pPr>
              <w:pStyle w:val="TableParagraph"/>
              <w:spacing w:line="237" w:lineRule="auto"/>
              <w:ind w:left="109" w:right="77" w:firstLine="146"/>
              <w:jc w:val="left"/>
              <w:rPr>
                <w:sz w:val="24"/>
              </w:rPr>
            </w:pPr>
            <w:r>
              <w:rPr>
                <w:sz w:val="24"/>
              </w:rPr>
              <w:t>Course</w:t>
            </w:r>
            <w:r>
              <w:rPr>
                <w:spacing w:val="1"/>
                <w:sz w:val="24"/>
              </w:rPr>
              <w:t xml:space="preserve"> </w:t>
            </w:r>
            <w:r>
              <w:rPr>
                <w:sz w:val="24"/>
              </w:rPr>
              <w:t>Outcomes</w:t>
            </w:r>
          </w:p>
        </w:tc>
        <w:tc>
          <w:tcPr>
            <w:tcW w:w="718" w:type="dxa"/>
          </w:tcPr>
          <w:p w14:paraId="1E1C9BCD" w14:textId="77777777" w:rsidR="00711574" w:rsidRDefault="00711574" w:rsidP="00936C6B">
            <w:pPr>
              <w:pStyle w:val="TableParagraph"/>
              <w:spacing w:before="8"/>
              <w:jc w:val="left"/>
              <w:rPr>
                <w:rFonts w:ascii="Calibri"/>
                <w:b/>
                <w:sz w:val="33"/>
              </w:rPr>
            </w:pPr>
          </w:p>
          <w:p w14:paraId="4A91CF07" w14:textId="77777777" w:rsidR="00711574" w:rsidRDefault="00711574" w:rsidP="00936C6B">
            <w:pPr>
              <w:pStyle w:val="TableParagraph"/>
              <w:spacing w:before="1"/>
              <w:ind w:left="115" w:right="99"/>
              <w:rPr>
                <w:sz w:val="24"/>
              </w:rPr>
            </w:pPr>
            <w:r>
              <w:rPr>
                <w:sz w:val="24"/>
              </w:rPr>
              <w:t>CO1</w:t>
            </w:r>
          </w:p>
        </w:tc>
        <w:tc>
          <w:tcPr>
            <w:tcW w:w="5419" w:type="dxa"/>
            <w:gridSpan w:val="8"/>
            <w:vAlign w:val="center"/>
          </w:tcPr>
          <w:p w14:paraId="56C02B4A" w14:textId="7ED15E3B" w:rsidR="00711574" w:rsidRDefault="00014430" w:rsidP="00936C6B">
            <w:pPr>
              <w:pStyle w:val="TableParagraph"/>
              <w:spacing w:line="276" w:lineRule="exact"/>
              <w:ind w:left="117" w:right="81"/>
              <w:jc w:val="both"/>
              <w:rPr>
                <w:sz w:val="24"/>
              </w:rPr>
            </w:pPr>
            <w:r w:rsidRPr="00014430">
              <w:rPr>
                <w:rFonts w:ascii="Arial Narrow" w:hAnsi="Arial Narrow" w:cs="Arial"/>
                <w:color w:val="2C2C2C"/>
                <w:sz w:val="24"/>
                <w:szCs w:val="24"/>
                <w:lang w:val="en-IN" w:eastAsia="en-IN"/>
              </w:rPr>
              <w:t>Student will be able to have a</w:t>
            </w:r>
            <w:r>
              <w:rPr>
                <w:rFonts w:ascii="Arial Narrow" w:hAnsi="Arial Narrow" w:cs="Arial"/>
                <w:color w:val="2C2C2C"/>
                <w:sz w:val="24"/>
                <w:szCs w:val="24"/>
                <w:lang w:val="en-IN" w:eastAsia="en-IN"/>
              </w:rPr>
              <w:t xml:space="preserve"> solid foundation on</w:t>
            </w:r>
            <w:r w:rsidRPr="00014430">
              <w:rPr>
                <w:rFonts w:ascii="Arial Narrow" w:hAnsi="Arial Narrow" w:cs="Arial"/>
                <w:color w:val="2C2C2C"/>
                <w:sz w:val="24"/>
                <w:szCs w:val="24"/>
                <w:lang w:val="en-IN" w:eastAsia="en-IN"/>
              </w:rPr>
              <w:t xml:space="preserve"> </w:t>
            </w:r>
            <w:r w:rsidR="00711574" w:rsidRPr="00CF4CD9">
              <w:rPr>
                <w:rFonts w:ascii="Arial Narrow" w:hAnsi="Arial Narrow" w:cs="Arial"/>
                <w:color w:val="2C2C2C"/>
                <w:sz w:val="24"/>
                <w:szCs w:val="24"/>
                <w:lang w:val="en-IN" w:eastAsia="en-IN"/>
              </w:rPr>
              <w:t>advanced stress/strain correlations.</w:t>
            </w:r>
          </w:p>
        </w:tc>
      </w:tr>
      <w:tr w:rsidR="00014430" w14:paraId="705B3E7F" w14:textId="77777777" w:rsidTr="00014430">
        <w:trPr>
          <w:trHeight w:val="1168"/>
        </w:trPr>
        <w:tc>
          <w:tcPr>
            <w:tcW w:w="1243" w:type="dxa"/>
            <w:gridSpan w:val="2"/>
            <w:vMerge/>
            <w:tcBorders>
              <w:top w:val="nil"/>
            </w:tcBorders>
          </w:tcPr>
          <w:p w14:paraId="1340B0B1" w14:textId="77777777" w:rsidR="00014430" w:rsidRDefault="00014430" w:rsidP="00014430">
            <w:pPr>
              <w:rPr>
                <w:sz w:val="2"/>
                <w:szCs w:val="2"/>
              </w:rPr>
            </w:pPr>
          </w:p>
        </w:tc>
        <w:tc>
          <w:tcPr>
            <w:tcW w:w="6195" w:type="dxa"/>
            <w:gridSpan w:val="3"/>
            <w:tcBorders>
              <w:top w:val="single" w:sz="4" w:space="0" w:color="auto"/>
              <w:bottom w:val="single" w:sz="4" w:space="0" w:color="auto"/>
            </w:tcBorders>
          </w:tcPr>
          <w:p w14:paraId="33C72AFA" w14:textId="1CEDAADE" w:rsidR="00014430" w:rsidRDefault="00014430" w:rsidP="00014430">
            <w:pPr>
              <w:pStyle w:val="TableParagraph"/>
              <w:spacing w:before="1"/>
              <w:ind w:left="108" w:right="349"/>
              <w:jc w:val="left"/>
              <w:rPr>
                <w:sz w:val="2"/>
                <w:szCs w:val="2"/>
              </w:rPr>
            </w:pPr>
            <w:r w:rsidRPr="008C2838">
              <w:rPr>
                <w:rFonts w:ascii="Arial" w:hAnsi="Arial" w:cs="Arial"/>
                <w:sz w:val="18"/>
              </w:rPr>
              <w:t xml:space="preserve">To provide some knowledge </w:t>
            </w:r>
            <w:r>
              <w:rPr>
                <w:rFonts w:ascii="Arial" w:hAnsi="Arial" w:cs="Arial"/>
                <w:sz w:val="18"/>
              </w:rPr>
              <w:t xml:space="preserve">on </w:t>
            </w:r>
            <w:r w:rsidRPr="00C00F1B">
              <w:rPr>
                <w:rFonts w:ascii="Arial" w:hAnsi="Arial" w:cs="Arial"/>
                <w:sz w:val="18"/>
              </w:rPr>
              <w:t xml:space="preserve">the </w:t>
            </w:r>
            <w:r>
              <w:rPr>
                <w:rFonts w:ascii="Arial" w:hAnsi="Arial" w:cs="Arial"/>
                <w:sz w:val="18"/>
              </w:rPr>
              <w:t xml:space="preserve">concepts of </w:t>
            </w:r>
            <w:r w:rsidRPr="00CF4CD9">
              <w:rPr>
                <w:rFonts w:ascii="Arial Narrow" w:eastAsiaTheme="minorHAnsi" w:hAnsi="Arial Narrow" w:cstheme="minorBidi"/>
                <w:sz w:val="24"/>
                <w:szCs w:val="24"/>
              </w:rPr>
              <w:t>3D elasticity solutions to boundary value problems and simplified solutions</w:t>
            </w:r>
            <w:r>
              <w:rPr>
                <w:rFonts w:ascii="Arial Narrow" w:eastAsiaTheme="minorHAnsi" w:hAnsi="Arial Narrow" w:cstheme="minorBidi"/>
                <w:sz w:val="24"/>
                <w:szCs w:val="24"/>
              </w:rPr>
              <w:t xml:space="preserve"> and use of </w:t>
            </w:r>
            <w:r w:rsidRPr="00CF4CD9">
              <w:rPr>
                <w:rFonts w:ascii="Arial Narrow" w:eastAsiaTheme="minorHAnsi" w:hAnsi="Arial Narrow" w:cstheme="minorBidi"/>
                <w:sz w:val="24"/>
                <w:szCs w:val="24"/>
              </w:rPr>
              <w:t xml:space="preserve">available tools to analyze a structure and to elucidate the simplifying assumptions made to make the structure analyzable. </w:t>
            </w:r>
            <w:r>
              <w:rPr>
                <w:rFonts w:ascii="Arial" w:hAnsi="Arial" w:cs="Arial"/>
                <w:sz w:val="18"/>
              </w:rPr>
              <w:t xml:space="preserve">  </w:t>
            </w:r>
          </w:p>
        </w:tc>
        <w:tc>
          <w:tcPr>
            <w:tcW w:w="1190" w:type="dxa"/>
            <w:gridSpan w:val="2"/>
            <w:vMerge/>
            <w:tcBorders>
              <w:top w:val="nil"/>
            </w:tcBorders>
          </w:tcPr>
          <w:p w14:paraId="7AC886E4" w14:textId="77777777" w:rsidR="00014430" w:rsidRDefault="00014430" w:rsidP="00014430">
            <w:pPr>
              <w:rPr>
                <w:sz w:val="2"/>
                <w:szCs w:val="2"/>
              </w:rPr>
            </w:pPr>
          </w:p>
        </w:tc>
        <w:tc>
          <w:tcPr>
            <w:tcW w:w="718" w:type="dxa"/>
          </w:tcPr>
          <w:p w14:paraId="79EBE35E" w14:textId="77777777" w:rsidR="00014430" w:rsidRDefault="00014430" w:rsidP="00014430">
            <w:pPr>
              <w:pStyle w:val="TableParagraph"/>
              <w:spacing w:before="5"/>
              <w:jc w:val="left"/>
              <w:rPr>
                <w:rFonts w:ascii="Calibri"/>
                <w:b/>
                <w:sz w:val="36"/>
              </w:rPr>
            </w:pPr>
          </w:p>
          <w:p w14:paraId="697E87CE" w14:textId="77777777" w:rsidR="00014430" w:rsidRDefault="00014430" w:rsidP="00014430">
            <w:pPr>
              <w:pStyle w:val="TableParagraph"/>
              <w:ind w:left="115" w:right="99"/>
              <w:rPr>
                <w:sz w:val="24"/>
              </w:rPr>
            </w:pPr>
            <w:r>
              <w:rPr>
                <w:sz w:val="24"/>
              </w:rPr>
              <w:t>CO2</w:t>
            </w:r>
          </w:p>
        </w:tc>
        <w:tc>
          <w:tcPr>
            <w:tcW w:w="5419" w:type="dxa"/>
            <w:gridSpan w:val="8"/>
            <w:vAlign w:val="center"/>
          </w:tcPr>
          <w:p w14:paraId="362CD103" w14:textId="04AE88B2" w:rsidR="00014430" w:rsidRDefault="00014430" w:rsidP="00014430">
            <w:pPr>
              <w:pStyle w:val="TableParagraph"/>
              <w:spacing w:line="259" w:lineRule="auto"/>
              <w:ind w:left="117" w:right="77"/>
              <w:jc w:val="both"/>
              <w:rPr>
                <w:sz w:val="24"/>
              </w:rPr>
            </w:pPr>
            <w:r w:rsidRPr="00014430">
              <w:rPr>
                <w:rFonts w:ascii="Arial Narrow" w:hAnsi="Arial Narrow" w:cs="Arial"/>
                <w:color w:val="2C2C2C"/>
                <w:sz w:val="24"/>
                <w:szCs w:val="24"/>
                <w:lang w:val="en-IN" w:eastAsia="en-IN"/>
              </w:rPr>
              <w:t xml:space="preserve">Student will be gaining the physical intuition </w:t>
            </w:r>
            <w:r>
              <w:rPr>
                <w:rFonts w:ascii="Arial Narrow" w:hAnsi="Arial Narrow" w:cs="Arial"/>
                <w:color w:val="2C2C2C"/>
                <w:sz w:val="24"/>
                <w:szCs w:val="24"/>
                <w:lang w:val="en-IN" w:eastAsia="en-IN"/>
              </w:rPr>
              <w:t>to o</w:t>
            </w:r>
            <w:r w:rsidRPr="00CF4CD9">
              <w:rPr>
                <w:rFonts w:ascii="Arial Narrow" w:hAnsi="Arial Narrow" w:cs="Arial"/>
                <w:color w:val="2C2C2C"/>
                <w:sz w:val="24"/>
                <w:szCs w:val="24"/>
                <w:lang w:val="en-IN" w:eastAsia="en-IN"/>
              </w:rPr>
              <w:t>btain simple mathematical and physical relationships between mechanics and materials, Model the plastic behaviour, as well as the fatigue, fracture and creep response, of common engineering materials</w:t>
            </w:r>
          </w:p>
        </w:tc>
      </w:tr>
      <w:tr w:rsidR="00014430" w14:paraId="7F0FAE83" w14:textId="77777777" w:rsidTr="00014430">
        <w:trPr>
          <w:trHeight w:val="828"/>
        </w:trPr>
        <w:tc>
          <w:tcPr>
            <w:tcW w:w="1243" w:type="dxa"/>
            <w:gridSpan w:val="2"/>
            <w:vMerge/>
            <w:tcBorders>
              <w:top w:val="nil"/>
            </w:tcBorders>
          </w:tcPr>
          <w:p w14:paraId="7779893E" w14:textId="77777777" w:rsidR="00014430" w:rsidRDefault="00014430" w:rsidP="00014430">
            <w:pPr>
              <w:rPr>
                <w:sz w:val="2"/>
                <w:szCs w:val="2"/>
              </w:rPr>
            </w:pPr>
          </w:p>
        </w:tc>
        <w:tc>
          <w:tcPr>
            <w:tcW w:w="6195" w:type="dxa"/>
            <w:gridSpan w:val="3"/>
            <w:vMerge w:val="restart"/>
            <w:tcBorders>
              <w:top w:val="single" w:sz="4" w:space="0" w:color="auto"/>
            </w:tcBorders>
          </w:tcPr>
          <w:p w14:paraId="6A288456" w14:textId="0C5BBC1A" w:rsidR="00014430" w:rsidRPr="00CF4CD9" w:rsidRDefault="00014430" w:rsidP="00014430">
            <w:pPr>
              <w:widowControl/>
              <w:adjustRightInd w:val="0"/>
              <w:ind w:left="120"/>
              <w:jc w:val="both"/>
              <w:rPr>
                <w:rFonts w:ascii="Arial Narrow" w:eastAsiaTheme="minorHAnsi" w:hAnsi="Arial Narrow"/>
                <w:b/>
                <w:sz w:val="24"/>
                <w:szCs w:val="24"/>
              </w:rPr>
            </w:pPr>
            <w:r w:rsidRPr="00014430">
              <w:rPr>
                <w:rFonts w:ascii="Arial Narrow" w:eastAsiaTheme="minorHAnsi" w:hAnsi="Arial Narrow" w:cstheme="minorBidi"/>
                <w:sz w:val="24"/>
                <w:szCs w:val="24"/>
              </w:rPr>
              <w:t xml:space="preserve">To provide </w:t>
            </w:r>
            <w:r>
              <w:rPr>
                <w:rFonts w:ascii="Arial Narrow" w:eastAsiaTheme="minorHAnsi" w:hAnsi="Arial Narrow" w:cstheme="minorBidi"/>
                <w:sz w:val="24"/>
                <w:szCs w:val="24"/>
              </w:rPr>
              <w:t xml:space="preserve">an understanding </w:t>
            </w:r>
            <w:r w:rsidRPr="00014430">
              <w:rPr>
                <w:rFonts w:ascii="Arial Narrow" w:eastAsiaTheme="minorHAnsi" w:hAnsi="Arial Narrow" w:cstheme="minorBidi"/>
                <w:sz w:val="24"/>
                <w:szCs w:val="24"/>
              </w:rPr>
              <w:t xml:space="preserve">on </w:t>
            </w:r>
            <w:r>
              <w:rPr>
                <w:rFonts w:ascii="Arial Narrow" w:eastAsiaTheme="minorHAnsi" w:hAnsi="Arial Narrow" w:cstheme="minorBidi"/>
                <w:sz w:val="24"/>
                <w:szCs w:val="24"/>
              </w:rPr>
              <w:t xml:space="preserve">a </w:t>
            </w:r>
            <w:r w:rsidRPr="00CF4CD9">
              <w:rPr>
                <w:rFonts w:ascii="Arial Narrow" w:eastAsiaTheme="minorHAnsi" w:hAnsi="Arial Narrow" w:cstheme="minorBidi"/>
                <w:sz w:val="24"/>
                <w:szCs w:val="24"/>
              </w:rPr>
              <w:t xml:space="preserve">number of problems </w:t>
            </w:r>
            <w:r>
              <w:rPr>
                <w:rFonts w:ascii="Arial Narrow" w:eastAsiaTheme="minorHAnsi" w:hAnsi="Arial Narrow" w:cstheme="minorBidi"/>
                <w:sz w:val="24"/>
                <w:szCs w:val="24"/>
              </w:rPr>
              <w:t xml:space="preserve">that </w:t>
            </w:r>
            <w:r w:rsidRPr="00CF4CD9">
              <w:rPr>
                <w:rFonts w:ascii="Arial Narrow" w:eastAsiaTheme="minorHAnsi" w:hAnsi="Arial Narrow" w:cstheme="minorBidi"/>
                <w:sz w:val="24"/>
                <w:szCs w:val="24"/>
              </w:rPr>
              <w:t>will be solved to illustrate how the learnt concepts help solve problems of interest</w:t>
            </w:r>
            <w:r>
              <w:rPr>
                <w:rFonts w:ascii="Arial Narrow" w:eastAsiaTheme="minorHAnsi" w:hAnsi="Arial Narrow" w:cstheme="minorBidi"/>
                <w:sz w:val="24"/>
                <w:szCs w:val="24"/>
              </w:rPr>
              <w:t>.</w:t>
            </w:r>
          </w:p>
          <w:p w14:paraId="0C92FA26" w14:textId="77777777" w:rsidR="00014430" w:rsidRDefault="00014430" w:rsidP="00014430">
            <w:pPr>
              <w:widowControl/>
              <w:adjustRightInd w:val="0"/>
              <w:ind w:left="120"/>
              <w:jc w:val="both"/>
              <w:rPr>
                <w:sz w:val="2"/>
                <w:szCs w:val="2"/>
              </w:rPr>
            </w:pPr>
          </w:p>
        </w:tc>
        <w:tc>
          <w:tcPr>
            <w:tcW w:w="1190" w:type="dxa"/>
            <w:gridSpan w:val="2"/>
            <w:vMerge/>
            <w:tcBorders>
              <w:top w:val="nil"/>
            </w:tcBorders>
          </w:tcPr>
          <w:p w14:paraId="7D93498F" w14:textId="77777777" w:rsidR="00014430" w:rsidRDefault="00014430" w:rsidP="00014430">
            <w:pPr>
              <w:rPr>
                <w:sz w:val="2"/>
                <w:szCs w:val="2"/>
              </w:rPr>
            </w:pPr>
          </w:p>
        </w:tc>
        <w:tc>
          <w:tcPr>
            <w:tcW w:w="718" w:type="dxa"/>
          </w:tcPr>
          <w:p w14:paraId="1679F747" w14:textId="77777777" w:rsidR="00014430" w:rsidRDefault="00014430" w:rsidP="00014430">
            <w:pPr>
              <w:pStyle w:val="TableParagraph"/>
              <w:spacing w:before="5"/>
              <w:jc w:val="left"/>
              <w:rPr>
                <w:rFonts w:ascii="Calibri"/>
                <w:b/>
              </w:rPr>
            </w:pPr>
          </w:p>
          <w:p w14:paraId="601009BA" w14:textId="77777777" w:rsidR="00014430" w:rsidRDefault="00014430" w:rsidP="00014430">
            <w:pPr>
              <w:pStyle w:val="TableParagraph"/>
              <w:ind w:left="115" w:right="99"/>
              <w:rPr>
                <w:sz w:val="24"/>
              </w:rPr>
            </w:pPr>
            <w:r>
              <w:rPr>
                <w:sz w:val="24"/>
              </w:rPr>
              <w:t>CO3</w:t>
            </w:r>
          </w:p>
        </w:tc>
        <w:tc>
          <w:tcPr>
            <w:tcW w:w="5419" w:type="dxa"/>
            <w:gridSpan w:val="8"/>
            <w:vAlign w:val="center"/>
          </w:tcPr>
          <w:p w14:paraId="6252017B" w14:textId="78179D60" w:rsidR="00014430" w:rsidRDefault="00014430" w:rsidP="00014430">
            <w:pPr>
              <w:pStyle w:val="TableParagraph"/>
              <w:spacing w:before="1" w:line="258" w:lineRule="exact"/>
              <w:ind w:left="117"/>
              <w:jc w:val="left"/>
              <w:rPr>
                <w:sz w:val="24"/>
              </w:rPr>
            </w:pPr>
            <w:r w:rsidRPr="00014430">
              <w:rPr>
                <w:rFonts w:ascii="Arial Narrow" w:hAnsi="Arial Narrow" w:cs="Arial"/>
                <w:color w:val="2C2C2C"/>
                <w:sz w:val="24"/>
                <w:szCs w:val="24"/>
                <w:lang w:val="en-IN" w:eastAsia="en-IN"/>
              </w:rPr>
              <w:t xml:space="preserve">Student will be able to possess </w:t>
            </w:r>
            <w:r>
              <w:rPr>
                <w:rFonts w:ascii="Arial Narrow" w:hAnsi="Arial Narrow" w:cs="Arial"/>
                <w:color w:val="2C2C2C"/>
                <w:sz w:val="24"/>
                <w:szCs w:val="24"/>
                <w:lang w:val="en-IN" w:eastAsia="en-IN"/>
              </w:rPr>
              <w:t>and e</w:t>
            </w:r>
            <w:r w:rsidRPr="00CF4CD9">
              <w:rPr>
                <w:rFonts w:ascii="Arial Narrow" w:hAnsi="Arial Narrow" w:cs="Arial"/>
                <w:color w:val="2C2C2C"/>
                <w:sz w:val="24"/>
                <w:szCs w:val="24"/>
                <w:lang w:val="en-IN" w:eastAsia="en-IN"/>
              </w:rPr>
              <w:t>stablish links between theoretical and practical applications; identify problems and formulate solution strategies</w:t>
            </w:r>
            <w:r>
              <w:rPr>
                <w:rFonts w:ascii="Arial Narrow" w:hAnsi="Arial Narrow" w:cs="Arial"/>
                <w:color w:val="2C2C2C"/>
                <w:sz w:val="24"/>
                <w:szCs w:val="24"/>
                <w:lang w:val="en-IN" w:eastAsia="en-IN"/>
              </w:rPr>
              <w:t>.</w:t>
            </w:r>
          </w:p>
        </w:tc>
      </w:tr>
      <w:tr w:rsidR="00014430" w14:paraId="5799FA0C" w14:textId="77777777" w:rsidTr="00014430">
        <w:trPr>
          <w:trHeight w:val="63"/>
        </w:trPr>
        <w:tc>
          <w:tcPr>
            <w:tcW w:w="1243" w:type="dxa"/>
            <w:gridSpan w:val="2"/>
            <w:vMerge/>
            <w:tcBorders>
              <w:top w:val="nil"/>
            </w:tcBorders>
          </w:tcPr>
          <w:p w14:paraId="17A6C7D6" w14:textId="77777777" w:rsidR="00014430" w:rsidRDefault="00014430" w:rsidP="00014430">
            <w:pPr>
              <w:rPr>
                <w:sz w:val="2"/>
                <w:szCs w:val="2"/>
              </w:rPr>
            </w:pPr>
          </w:p>
        </w:tc>
        <w:tc>
          <w:tcPr>
            <w:tcW w:w="6195" w:type="dxa"/>
            <w:gridSpan w:val="3"/>
            <w:vMerge/>
            <w:tcBorders>
              <w:bottom w:val="single" w:sz="4" w:space="0" w:color="auto"/>
            </w:tcBorders>
          </w:tcPr>
          <w:p w14:paraId="46D84F60" w14:textId="77777777" w:rsidR="00014430" w:rsidRDefault="00014430" w:rsidP="00014430">
            <w:pPr>
              <w:pStyle w:val="TableParagraph"/>
              <w:spacing w:before="1"/>
              <w:ind w:left="108" w:right="349"/>
              <w:jc w:val="left"/>
              <w:rPr>
                <w:sz w:val="24"/>
              </w:rPr>
            </w:pPr>
          </w:p>
        </w:tc>
        <w:tc>
          <w:tcPr>
            <w:tcW w:w="1190" w:type="dxa"/>
            <w:gridSpan w:val="2"/>
            <w:vMerge/>
            <w:tcBorders>
              <w:top w:val="nil"/>
            </w:tcBorders>
          </w:tcPr>
          <w:p w14:paraId="7369F6D4" w14:textId="77777777" w:rsidR="00014430" w:rsidRDefault="00014430" w:rsidP="00014430">
            <w:pPr>
              <w:rPr>
                <w:sz w:val="2"/>
                <w:szCs w:val="2"/>
              </w:rPr>
            </w:pPr>
          </w:p>
        </w:tc>
        <w:tc>
          <w:tcPr>
            <w:tcW w:w="718" w:type="dxa"/>
            <w:vMerge w:val="restart"/>
          </w:tcPr>
          <w:p w14:paraId="432F24DE" w14:textId="77777777" w:rsidR="00014430" w:rsidRDefault="00014430" w:rsidP="00014430">
            <w:pPr>
              <w:pStyle w:val="TableParagraph"/>
              <w:spacing w:before="7"/>
              <w:jc w:val="left"/>
              <w:rPr>
                <w:rFonts w:ascii="Calibri"/>
                <w:b/>
              </w:rPr>
            </w:pPr>
          </w:p>
          <w:p w14:paraId="02A62A40" w14:textId="77777777" w:rsidR="00014430" w:rsidRDefault="00014430" w:rsidP="00014430">
            <w:pPr>
              <w:pStyle w:val="TableParagraph"/>
              <w:ind w:left="115" w:right="99"/>
              <w:rPr>
                <w:sz w:val="24"/>
              </w:rPr>
            </w:pPr>
            <w:r>
              <w:rPr>
                <w:sz w:val="24"/>
              </w:rPr>
              <w:t>CO4</w:t>
            </w:r>
          </w:p>
        </w:tc>
        <w:tc>
          <w:tcPr>
            <w:tcW w:w="5419" w:type="dxa"/>
            <w:gridSpan w:val="8"/>
            <w:vMerge w:val="restart"/>
            <w:vAlign w:val="center"/>
          </w:tcPr>
          <w:p w14:paraId="3BAF854F" w14:textId="152F6B9A" w:rsidR="00014430" w:rsidRDefault="00014430" w:rsidP="00014430">
            <w:pPr>
              <w:pStyle w:val="TableParagraph"/>
              <w:spacing w:line="270" w:lineRule="atLeast"/>
              <w:ind w:left="117" w:right="79"/>
              <w:jc w:val="both"/>
              <w:rPr>
                <w:sz w:val="24"/>
              </w:rPr>
            </w:pPr>
            <w:r w:rsidRPr="00014430">
              <w:rPr>
                <w:rFonts w:ascii="Arial Narrow" w:hAnsi="Arial Narrow" w:cs="Arial"/>
                <w:color w:val="2C2C2C"/>
                <w:sz w:val="24"/>
                <w:szCs w:val="24"/>
                <w:lang w:val="en-IN" w:eastAsia="en-IN"/>
              </w:rPr>
              <w:t xml:space="preserve">Student will be able to use these solutions to guide </w:t>
            </w:r>
            <w:proofErr w:type="spellStart"/>
            <w:proofErr w:type="gramStart"/>
            <w:r w:rsidRPr="00014430">
              <w:rPr>
                <w:rFonts w:ascii="Arial Narrow" w:hAnsi="Arial Narrow" w:cs="Arial"/>
                <w:color w:val="2C2C2C"/>
                <w:sz w:val="24"/>
                <w:szCs w:val="24"/>
                <w:lang w:val="en-IN" w:eastAsia="en-IN"/>
              </w:rPr>
              <w:t>a</w:t>
            </w:r>
            <w:proofErr w:type="spellEnd"/>
            <w:proofErr w:type="gramEnd"/>
            <w:r w:rsidRPr="00014430">
              <w:rPr>
                <w:rFonts w:ascii="Arial Narrow" w:hAnsi="Arial Narrow" w:cs="Arial"/>
                <w:color w:val="2C2C2C"/>
                <w:sz w:val="24"/>
                <w:szCs w:val="24"/>
                <w:lang w:val="en-IN" w:eastAsia="en-IN"/>
              </w:rPr>
              <w:t xml:space="preserve"> </w:t>
            </w:r>
            <w:r w:rsidR="003F2088" w:rsidRPr="003F2088">
              <w:rPr>
                <w:rFonts w:ascii="Arial Narrow" w:hAnsi="Arial Narrow" w:cs="Arial"/>
                <w:color w:val="2C2C2C"/>
                <w:sz w:val="24"/>
                <w:szCs w:val="24"/>
                <w:lang w:val="en-IN" w:eastAsia="en-IN"/>
              </w:rPr>
              <w:t>analytical and cognitive skills through learning experiences in a diverse range of solid mechanics topics</w:t>
            </w:r>
            <w:r w:rsidR="003F2088">
              <w:rPr>
                <w:rFonts w:ascii="Arial Narrow" w:hAnsi="Arial Narrow" w:cs="Arial"/>
                <w:color w:val="2C2C2C"/>
                <w:sz w:val="24"/>
                <w:szCs w:val="24"/>
                <w:lang w:val="en-IN" w:eastAsia="en-IN"/>
              </w:rPr>
              <w:t>.</w:t>
            </w:r>
          </w:p>
        </w:tc>
      </w:tr>
      <w:tr w:rsidR="00014430" w14:paraId="36299999" w14:textId="77777777" w:rsidTr="00014430">
        <w:trPr>
          <w:trHeight w:val="290"/>
        </w:trPr>
        <w:tc>
          <w:tcPr>
            <w:tcW w:w="1243" w:type="dxa"/>
            <w:gridSpan w:val="2"/>
            <w:vMerge/>
            <w:tcBorders>
              <w:top w:val="nil"/>
            </w:tcBorders>
          </w:tcPr>
          <w:p w14:paraId="3E1D6201" w14:textId="77777777" w:rsidR="00014430" w:rsidRDefault="00014430" w:rsidP="00014430">
            <w:pPr>
              <w:rPr>
                <w:sz w:val="2"/>
                <w:szCs w:val="2"/>
              </w:rPr>
            </w:pPr>
          </w:p>
        </w:tc>
        <w:tc>
          <w:tcPr>
            <w:tcW w:w="6195" w:type="dxa"/>
            <w:gridSpan w:val="3"/>
            <w:tcBorders>
              <w:top w:val="single" w:sz="4" w:space="0" w:color="auto"/>
            </w:tcBorders>
          </w:tcPr>
          <w:p w14:paraId="08459616" w14:textId="364BF508" w:rsidR="00014430" w:rsidRDefault="00014430" w:rsidP="00014430">
            <w:pPr>
              <w:pStyle w:val="TableParagraph"/>
              <w:spacing w:before="1"/>
              <w:ind w:left="108" w:right="349"/>
              <w:jc w:val="left"/>
              <w:rPr>
                <w:sz w:val="24"/>
              </w:rPr>
            </w:pPr>
          </w:p>
        </w:tc>
        <w:tc>
          <w:tcPr>
            <w:tcW w:w="1190" w:type="dxa"/>
            <w:gridSpan w:val="2"/>
            <w:vMerge/>
            <w:tcBorders>
              <w:top w:val="nil"/>
            </w:tcBorders>
          </w:tcPr>
          <w:p w14:paraId="709B75AC" w14:textId="77777777" w:rsidR="00014430" w:rsidRDefault="00014430" w:rsidP="00014430">
            <w:pPr>
              <w:rPr>
                <w:sz w:val="2"/>
                <w:szCs w:val="2"/>
              </w:rPr>
            </w:pPr>
          </w:p>
        </w:tc>
        <w:tc>
          <w:tcPr>
            <w:tcW w:w="718" w:type="dxa"/>
            <w:vMerge/>
          </w:tcPr>
          <w:p w14:paraId="16FE43B8" w14:textId="77777777" w:rsidR="00014430" w:rsidRDefault="00014430" w:rsidP="00014430">
            <w:pPr>
              <w:pStyle w:val="TableParagraph"/>
              <w:spacing w:before="7"/>
              <w:jc w:val="left"/>
              <w:rPr>
                <w:rFonts w:ascii="Calibri"/>
                <w:b/>
              </w:rPr>
            </w:pPr>
          </w:p>
        </w:tc>
        <w:tc>
          <w:tcPr>
            <w:tcW w:w="5419" w:type="dxa"/>
            <w:gridSpan w:val="8"/>
            <w:vMerge/>
            <w:vAlign w:val="center"/>
          </w:tcPr>
          <w:p w14:paraId="3378A39D" w14:textId="77777777" w:rsidR="00014430" w:rsidRPr="00CF4CD9" w:rsidRDefault="00014430" w:rsidP="00014430">
            <w:pPr>
              <w:pStyle w:val="TableParagraph"/>
              <w:spacing w:line="270" w:lineRule="atLeast"/>
              <w:ind w:left="117" w:right="79"/>
              <w:jc w:val="both"/>
              <w:rPr>
                <w:rFonts w:ascii="Arial Narrow" w:hAnsi="Arial Narrow" w:cs="Arial"/>
                <w:color w:val="2C2C2C"/>
                <w:sz w:val="24"/>
                <w:szCs w:val="24"/>
                <w:lang w:val="en-IN" w:eastAsia="en-IN"/>
              </w:rPr>
            </w:pPr>
          </w:p>
        </w:tc>
      </w:tr>
      <w:tr w:rsidR="00014430" w14:paraId="4EE27330" w14:textId="77777777" w:rsidTr="00711574">
        <w:trPr>
          <w:trHeight w:val="340"/>
        </w:trPr>
        <w:tc>
          <w:tcPr>
            <w:tcW w:w="14765" w:type="dxa"/>
            <w:gridSpan w:val="16"/>
          </w:tcPr>
          <w:p w14:paraId="299EDF1F" w14:textId="77777777" w:rsidR="00014430" w:rsidRDefault="00014430" w:rsidP="00014430">
            <w:pPr>
              <w:pStyle w:val="TableParagraph"/>
              <w:spacing w:before="31"/>
              <w:ind w:left="6742" w:right="6731"/>
              <w:rPr>
                <w:sz w:val="24"/>
              </w:rPr>
            </w:pPr>
            <w:r>
              <w:rPr>
                <w:sz w:val="24"/>
              </w:rPr>
              <w:t>SYLLABUS</w:t>
            </w:r>
          </w:p>
        </w:tc>
      </w:tr>
      <w:tr w:rsidR="00014430" w14:paraId="7CC77CB1" w14:textId="77777777" w:rsidTr="00711574">
        <w:trPr>
          <w:trHeight w:val="340"/>
        </w:trPr>
        <w:tc>
          <w:tcPr>
            <w:tcW w:w="571" w:type="dxa"/>
          </w:tcPr>
          <w:p w14:paraId="6069EADA" w14:textId="77777777" w:rsidR="00014430" w:rsidRDefault="00014430" w:rsidP="00014430">
            <w:pPr>
              <w:pStyle w:val="TableParagraph"/>
              <w:spacing w:before="32"/>
              <w:ind w:left="87" w:right="80"/>
              <w:rPr>
                <w:sz w:val="24"/>
              </w:rPr>
            </w:pPr>
            <w:r>
              <w:rPr>
                <w:sz w:val="24"/>
              </w:rPr>
              <w:t>No.</w:t>
            </w:r>
          </w:p>
        </w:tc>
        <w:tc>
          <w:tcPr>
            <w:tcW w:w="11282" w:type="dxa"/>
            <w:gridSpan w:val="10"/>
          </w:tcPr>
          <w:p w14:paraId="5A63950B" w14:textId="77777777" w:rsidR="00014430" w:rsidRDefault="00014430" w:rsidP="00014430">
            <w:pPr>
              <w:pStyle w:val="TableParagraph"/>
              <w:spacing w:before="32"/>
              <w:ind w:left="5239" w:right="5232"/>
              <w:rPr>
                <w:sz w:val="24"/>
              </w:rPr>
            </w:pPr>
            <w:r>
              <w:rPr>
                <w:sz w:val="24"/>
              </w:rPr>
              <w:t>Content</w:t>
            </w:r>
          </w:p>
        </w:tc>
        <w:tc>
          <w:tcPr>
            <w:tcW w:w="1524" w:type="dxa"/>
            <w:gridSpan w:val="3"/>
          </w:tcPr>
          <w:p w14:paraId="3959BDC2" w14:textId="77777777" w:rsidR="00014430" w:rsidRDefault="00014430" w:rsidP="00014430">
            <w:pPr>
              <w:pStyle w:val="TableParagraph"/>
              <w:spacing w:before="32"/>
              <w:ind w:left="468"/>
              <w:jc w:val="left"/>
              <w:rPr>
                <w:sz w:val="24"/>
              </w:rPr>
            </w:pPr>
            <w:r>
              <w:rPr>
                <w:sz w:val="24"/>
              </w:rPr>
              <w:t>Hours</w:t>
            </w:r>
          </w:p>
        </w:tc>
        <w:tc>
          <w:tcPr>
            <w:tcW w:w="1388" w:type="dxa"/>
            <w:gridSpan w:val="2"/>
          </w:tcPr>
          <w:p w14:paraId="42D1917F" w14:textId="77777777" w:rsidR="00014430" w:rsidRDefault="00014430" w:rsidP="00014430">
            <w:pPr>
              <w:pStyle w:val="TableParagraph"/>
              <w:spacing w:before="32"/>
              <w:ind w:left="459" w:right="452"/>
              <w:rPr>
                <w:sz w:val="24"/>
              </w:rPr>
            </w:pPr>
            <w:r>
              <w:rPr>
                <w:sz w:val="24"/>
              </w:rPr>
              <w:t>COs</w:t>
            </w:r>
          </w:p>
        </w:tc>
      </w:tr>
      <w:tr w:rsidR="00014430" w14:paraId="2F95F8F9" w14:textId="77777777" w:rsidTr="00711574">
        <w:trPr>
          <w:trHeight w:val="608"/>
        </w:trPr>
        <w:tc>
          <w:tcPr>
            <w:tcW w:w="571" w:type="dxa"/>
          </w:tcPr>
          <w:p w14:paraId="167B73D8" w14:textId="3F18C815" w:rsidR="00014430" w:rsidRPr="00711574" w:rsidRDefault="00014430" w:rsidP="00014430">
            <w:pPr>
              <w:pStyle w:val="TableParagraph"/>
              <w:spacing w:before="204"/>
              <w:ind w:left="8"/>
            </w:pPr>
            <w:r w:rsidRPr="00711574">
              <w:t>I</w:t>
            </w:r>
          </w:p>
        </w:tc>
        <w:tc>
          <w:tcPr>
            <w:tcW w:w="11282" w:type="dxa"/>
            <w:gridSpan w:val="10"/>
          </w:tcPr>
          <w:p w14:paraId="1917E503" w14:textId="27EC77C6" w:rsidR="00014430" w:rsidRDefault="00014430" w:rsidP="00014430">
            <w:pPr>
              <w:pStyle w:val="TableParagraph"/>
              <w:spacing w:before="14"/>
              <w:ind w:left="108"/>
              <w:jc w:val="left"/>
              <w:rPr>
                <w:sz w:val="24"/>
              </w:rPr>
            </w:pPr>
            <w:r w:rsidRPr="006C74C7">
              <w:rPr>
                <w:b/>
                <w:sz w:val="24"/>
              </w:rPr>
              <w:t>Introduction:</w:t>
            </w:r>
            <w:r w:rsidRPr="001954C4">
              <w:rPr>
                <w:sz w:val="24"/>
              </w:rPr>
              <w:t xml:space="preserve">  Review  of  basic  concepts  and  equations  in  mechanics,  Classification  of  materials,  Outline  of </w:t>
            </w:r>
            <w:r>
              <w:rPr>
                <w:sz w:val="24"/>
              </w:rPr>
              <w:t xml:space="preserve"> </w:t>
            </w:r>
            <w:r w:rsidRPr="001954C4">
              <w:rPr>
                <w:sz w:val="24"/>
              </w:rPr>
              <w:t>general techniques to solve boundary value problems.</w:t>
            </w:r>
          </w:p>
        </w:tc>
        <w:tc>
          <w:tcPr>
            <w:tcW w:w="1524" w:type="dxa"/>
            <w:gridSpan w:val="3"/>
          </w:tcPr>
          <w:p w14:paraId="44B958C4" w14:textId="644E74D4" w:rsidR="00014430" w:rsidRPr="00DE21AC" w:rsidRDefault="00E17D4C" w:rsidP="00014430">
            <w:pPr>
              <w:pStyle w:val="TableParagraph"/>
              <w:spacing w:before="204"/>
              <w:ind w:left="620" w:right="614"/>
              <w:jc w:val="left"/>
              <w:rPr>
                <w:bCs/>
                <w:sz w:val="24"/>
              </w:rPr>
            </w:pPr>
            <w:r>
              <w:rPr>
                <w:bCs/>
                <w:sz w:val="24"/>
              </w:rPr>
              <w:t>3</w:t>
            </w:r>
          </w:p>
        </w:tc>
        <w:tc>
          <w:tcPr>
            <w:tcW w:w="1388" w:type="dxa"/>
            <w:gridSpan w:val="2"/>
          </w:tcPr>
          <w:p w14:paraId="51CCD64A" w14:textId="77777777" w:rsidR="00014430" w:rsidRDefault="00014430" w:rsidP="00014430">
            <w:pPr>
              <w:pStyle w:val="TableParagraph"/>
              <w:spacing w:before="8"/>
              <w:jc w:val="left"/>
              <w:rPr>
                <w:rFonts w:ascii="Calibri"/>
                <w:b/>
                <w:sz w:val="33"/>
              </w:rPr>
            </w:pPr>
          </w:p>
          <w:p w14:paraId="158F2548" w14:textId="3A45A834" w:rsidR="00014430" w:rsidRDefault="00014430" w:rsidP="00014430">
            <w:pPr>
              <w:pStyle w:val="TableParagraph"/>
              <w:spacing w:before="1" w:line="237" w:lineRule="auto"/>
              <w:ind w:left="454" w:right="427"/>
              <w:jc w:val="left"/>
              <w:rPr>
                <w:b/>
                <w:sz w:val="24"/>
              </w:rPr>
            </w:pPr>
            <w:r>
              <w:rPr>
                <w:sz w:val="24"/>
              </w:rPr>
              <w:t>CO1</w:t>
            </w:r>
          </w:p>
        </w:tc>
      </w:tr>
      <w:tr w:rsidR="00014430" w14:paraId="0EB76B41" w14:textId="77777777" w:rsidTr="00711574">
        <w:trPr>
          <w:trHeight w:val="561"/>
        </w:trPr>
        <w:tc>
          <w:tcPr>
            <w:tcW w:w="571" w:type="dxa"/>
          </w:tcPr>
          <w:p w14:paraId="0A8D98FC" w14:textId="7EC53478" w:rsidR="00014430" w:rsidRPr="00711574" w:rsidRDefault="00014430" w:rsidP="00014430">
            <w:pPr>
              <w:pStyle w:val="TableParagraph"/>
              <w:spacing w:before="204"/>
              <w:ind w:left="87" w:right="77"/>
            </w:pPr>
            <w:r w:rsidRPr="00711574">
              <w:t>II</w:t>
            </w:r>
          </w:p>
        </w:tc>
        <w:tc>
          <w:tcPr>
            <w:tcW w:w="11282" w:type="dxa"/>
            <w:gridSpan w:val="10"/>
          </w:tcPr>
          <w:p w14:paraId="7532B0BE" w14:textId="6BC0228A" w:rsidR="00014430" w:rsidRDefault="00014430" w:rsidP="00014430">
            <w:pPr>
              <w:pStyle w:val="TableParagraph"/>
              <w:spacing w:before="12"/>
              <w:ind w:left="108" w:right="47"/>
              <w:jc w:val="left"/>
              <w:rPr>
                <w:sz w:val="24"/>
              </w:rPr>
            </w:pPr>
            <w:r>
              <w:rPr>
                <w:b/>
                <w:bCs/>
              </w:rPr>
              <w:t xml:space="preserve">Mathematical Preliminaries: </w:t>
            </w:r>
            <w:r>
              <w:t>Indicial notation, Introduction to tensors, Representation of tensors, Gradient and related operators, Divergence theorem.</w:t>
            </w:r>
          </w:p>
        </w:tc>
        <w:tc>
          <w:tcPr>
            <w:tcW w:w="1524" w:type="dxa"/>
            <w:gridSpan w:val="3"/>
          </w:tcPr>
          <w:p w14:paraId="34B367E1" w14:textId="30E4DCC8" w:rsidR="00014430" w:rsidRPr="00DE21AC" w:rsidRDefault="00E17D4C" w:rsidP="00014430">
            <w:pPr>
              <w:pStyle w:val="TableParagraph"/>
              <w:spacing w:before="204"/>
              <w:ind w:left="620" w:right="614"/>
              <w:jc w:val="left"/>
              <w:rPr>
                <w:bCs/>
                <w:sz w:val="24"/>
              </w:rPr>
            </w:pPr>
            <w:r>
              <w:rPr>
                <w:bCs/>
                <w:sz w:val="24"/>
              </w:rPr>
              <w:t>3</w:t>
            </w:r>
          </w:p>
        </w:tc>
        <w:tc>
          <w:tcPr>
            <w:tcW w:w="1388" w:type="dxa"/>
            <w:gridSpan w:val="2"/>
          </w:tcPr>
          <w:p w14:paraId="1D52AC22" w14:textId="77777777" w:rsidR="00014430" w:rsidRDefault="00014430" w:rsidP="00014430">
            <w:pPr>
              <w:pStyle w:val="TableParagraph"/>
              <w:spacing w:before="5"/>
              <w:jc w:val="left"/>
              <w:rPr>
                <w:rFonts w:ascii="Calibri"/>
                <w:b/>
                <w:sz w:val="36"/>
              </w:rPr>
            </w:pPr>
          </w:p>
          <w:p w14:paraId="61A4EA25" w14:textId="07A254A5" w:rsidR="00014430" w:rsidRDefault="00014430" w:rsidP="00014430">
            <w:pPr>
              <w:pStyle w:val="TableParagraph"/>
              <w:ind w:left="454" w:right="444"/>
              <w:jc w:val="left"/>
              <w:rPr>
                <w:b/>
                <w:sz w:val="24"/>
              </w:rPr>
            </w:pPr>
            <w:r>
              <w:rPr>
                <w:sz w:val="24"/>
              </w:rPr>
              <w:t>CO2</w:t>
            </w:r>
          </w:p>
        </w:tc>
      </w:tr>
      <w:tr w:rsidR="00E17D4C" w14:paraId="235A6677" w14:textId="77777777" w:rsidTr="00711574">
        <w:trPr>
          <w:trHeight w:val="830"/>
        </w:trPr>
        <w:tc>
          <w:tcPr>
            <w:tcW w:w="571" w:type="dxa"/>
          </w:tcPr>
          <w:p w14:paraId="1660B89D" w14:textId="26133812" w:rsidR="00E17D4C" w:rsidRPr="00711574" w:rsidRDefault="00E17D4C" w:rsidP="00014430">
            <w:pPr>
              <w:pStyle w:val="TableParagraph"/>
              <w:spacing w:before="203"/>
              <w:ind w:left="87" w:right="79"/>
            </w:pPr>
            <w:r w:rsidRPr="00711574">
              <w:t>III</w:t>
            </w:r>
          </w:p>
        </w:tc>
        <w:tc>
          <w:tcPr>
            <w:tcW w:w="11282" w:type="dxa"/>
            <w:gridSpan w:val="10"/>
          </w:tcPr>
          <w:p w14:paraId="17971AC1" w14:textId="44F9F4DB" w:rsidR="00E17D4C" w:rsidRDefault="00E17D4C" w:rsidP="00014430">
            <w:pPr>
              <w:pStyle w:val="TableParagraph"/>
              <w:spacing w:before="12"/>
              <w:ind w:left="108"/>
              <w:jc w:val="left"/>
              <w:rPr>
                <w:sz w:val="24"/>
              </w:rPr>
            </w:pPr>
            <w:r>
              <w:rPr>
                <w:b/>
                <w:bCs/>
              </w:rPr>
              <w:t xml:space="preserve">Kinematics: </w:t>
            </w:r>
            <w:r>
              <w:t>Motion field, Displacement field, Deformation gradient, Transformation of curves, surfaces and volumes, strain measures, linearized strain measures, Principal strains and principal directions, Transformation of strain components with changes in coordinate basis, Compatibility conditions for linearized strain.</w:t>
            </w:r>
          </w:p>
        </w:tc>
        <w:tc>
          <w:tcPr>
            <w:tcW w:w="1524" w:type="dxa"/>
            <w:gridSpan w:val="3"/>
          </w:tcPr>
          <w:p w14:paraId="1AEA2F0A" w14:textId="53CBF9F9" w:rsidR="00E17D4C" w:rsidRPr="00DE21AC" w:rsidRDefault="00E17D4C" w:rsidP="00014430">
            <w:pPr>
              <w:pStyle w:val="TableParagraph"/>
              <w:spacing w:before="203"/>
              <w:ind w:left="620" w:right="614"/>
              <w:jc w:val="left"/>
              <w:rPr>
                <w:bCs/>
                <w:sz w:val="24"/>
              </w:rPr>
            </w:pPr>
            <w:r>
              <w:rPr>
                <w:bCs/>
                <w:sz w:val="24"/>
              </w:rPr>
              <w:t>3</w:t>
            </w:r>
          </w:p>
        </w:tc>
        <w:tc>
          <w:tcPr>
            <w:tcW w:w="1388" w:type="dxa"/>
            <w:gridSpan w:val="2"/>
          </w:tcPr>
          <w:p w14:paraId="7995EB92" w14:textId="77777777" w:rsidR="00E17D4C" w:rsidRDefault="00E17D4C" w:rsidP="00014430">
            <w:pPr>
              <w:pStyle w:val="TableParagraph"/>
              <w:spacing w:before="5"/>
              <w:jc w:val="left"/>
              <w:rPr>
                <w:rFonts w:ascii="Calibri"/>
                <w:b/>
              </w:rPr>
            </w:pPr>
          </w:p>
          <w:p w14:paraId="251B4CB4" w14:textId="077B31A2" w:rsidR="00E17D4C" w:rsidRDefault="00E17D4C" w:rsidP="00014430">
            <w:pPr>
              <w:pStyle w:val="TableParagraph"/>
              <w:spacing w:before="203"/>
              <w:ind w:left="454"/>
              <w:jc w:val="left"/>
              <w:rPr>
                <w:b/>
                <w:sz w:val="24"/>
              </w:rPr>
            </w:pPr>
            <w:r>
              <w:rPr>
                <w:sz w:val="24"/>
              </w:rPr>
              <w:t>CO3</w:t>
            </w:r>
          </w:p>
        </w:tc>
      </w:tr>
      <w:tr w:rsidR="00E17D4C" w14:paraId="273302F0" w14:textId="77777777" w:rsidTr="00711574">
        <w:trPr>
          <w:trHeight w:val="754"/>
        </w:trPr>
        <w:tc>
          <w:tcPr>
            <w:tcW w:w="571" w:type="dxa"/>
          </w:tcPr>
          <w:p w14:paraId="19CB0BFE" w14:textId="6EC021A2" w:rsidR="00E17D4C" w:rsidRPr="00711574" w:rsidRDefault="00E17D4C" w:rsidP="00014430">
            <w:pPr>
              <w:pStyle w:val="TableParagraph"/>
              <w:spacing w:before="205"/>
              <w:ind w:left="87" w:right="79"/>
            </w:pPr>
            <w:r w:rsidRPr="00711574">
              <w:t>IV</w:t>
            </w:r>
          </w:p>
        </w:tc>
        <w:tc>
          <w:tcPr>
            <w:tcW w:w="11282" w:type="dxa"/>
            <w:gridSpan w:val="10"/>
          </w:tcPr>
          <w:p w14:paraId="1D97D808" w14:textId="44333E9D" w:rsidR="00E17D4C" w:rsidRDefault="00E17D4C" w:rsidP="00014430">
            <w:pPr>
              <w:pStyle w:val="TableParagraph"/>
              <w:spacing w:before="15"/>
              <w:ind w:left="108" w:right="59"/>
              <w:jc w:val="left"/>
              <w:rPr>
                <w:sz w:val="24"/>
              </w:rPr>
            </w:pPr>
            <w:r>
              <w:rPr>
                <w:b/>
                <w:bCs/>
              </w:rPr>
              <w:t xml:space="preserve">Traction and stresses: </w:t>
            </w:r>
            <w:r>
              <w:t>Concept of traction, Cauchy's stress theorem, Postulate of Cauchy stress tensor, Traction on arbitrary planes, Extreme normal and shear traction, Octahedral shear stress, Other stress measure – Engineering stress</w:t>
            </w:r>
          </w:p>
        </w:tc>
        <w:tc>
          <w:tcPr>
            <w:tcW w:w="1524" w:type="dxa"/>
            <w:gridSpan w:val="3"/>
          </w:tcPr>
          <w:p w14:paraId="65476CB1" w14:textId="5341966B" w:rsidR="00E17D4C" w:rsidRPr="00DE21AC" w:rsidRDefault="00E17D4C" w:rsidP="00014430">
            <w:pPr>
              <w:pStyle w:val="TableParagraph"/>
              <w:spacing w:before="205"/>
              <w:ind w:left="620" w:right="614"/>
              <w:jc w:val="left"/>
              <w:rPr>
                <w:bCs/>
                <w:sz w:val="24"/>
              </w:rPr>
            </w:pPr>
            <w:r>
              <w:rPr>
                <w:bCs/>
                <w:sz w:val="24"/>
              </w:rPr>
              <w:t>3</w:t>
            </w:r>
          </w:p>
        </w:tc>
        <w:tc>
          <w:tcPr>
            <w:tcW w:w="1388" w:type="dxa"/>
            <w:gridSpan w:val="2"/>
          </w:tcPr>
          <w:p w14:paraId="1C2BD56B" w14:textId="77777777" w:rsidR="00E17D4C" w:rsidRDefault="00E17D4C" w:rsidP="00014430">
            <w:pPr>
              <w:pStyle w:val="TableParagraph"/>
              <w:spacing w:before="7"/>
              <w:jc w:val="left"/>
              <w:rPr>
                <w:rFonts w:ascii="Calibri"/>
                <w:b/>
              </w:rPr>
            </w:pPr>
          </w:p>
          <w:p w14:paraId="0021AE94" w14:textId="30B7F18F" w:rsidR="00E17D4C" w:rsidRDefault="00E17D4C" w:rsidP="00014430">
            <w:pPr>
              <w:pStyle w:val="TableParagraph"/>
              <w:ind w:left="454" w:right="427"/>
              <w:jc w:val="left"/>
              <w:rPr>
                <w:b/>
                <w:sz w:val="24"/>
              </w:rPr>
            </w:pPr>
            <w:r>
              <w:rPr>
                <w:sz w:val="24"/>
              </w:rPr>
              <w:t>CO3</w:t>
            </w:r>
          </w:p>
        </w:tc>
      </w:tr>
      <w:tr w:rsidR="00E17D4C" w14:paraId="7D396B32" w14:textId="77777777" w:rsidTr="00711574">
        <w:trPr>
          <w:trHeight w:val="284"/>
        </w:trPr>
        <w:tc>
          <w:tcPr>
            <w:tcW w:w="571" w:type="dxa"/>
          </w:tcPr>
          <w:p w14:paraId="23DB68E4" w14:textId="2BF4F515" w:rsidR="00E17D4C" w:rsidRPr="00711574" w:rsidRDefault="00E17D4C" w:rsidP="00014430">
            <w:pPr>
              <w:pStyle w:val="TableParagraph"/>
            </w:pPr>
            <w:r w:rsidRPr="00711574">
              <w:t>V</w:t>
            </w:r>
          </w:p>
        </w:tc>
        <w:tc>
          <w:tcPr>
            <w:tcW w:w="11282" w:type="dxa"/>
            <w:gridSpan w:val="10"/>
          </w:tcPr>
          <w:p w14:paraId="3353BDFB" w14:textId="77094CBF" w:rsidR="00E17D4C" w:rsidRDefault="00E17D4C" w:rsidP="00014430">
            <w:pPr>
              <w:pStyle w:val="TableParagraph"/>
              <w:spacing w:before="15"/>
              <w:ind w:right="59"/>
              <w:jc w:val="left"/>
              <w:rPr>
                <w:sz w:val="24"/>
              </w:rPr>
            </w:pPr>
            <w:r>
              <w:t xml:space="preserve"> </w:t>
            </w:r>
            <w:r>
              <w:rPr>
                <w:b/>
                <w:bCs/>
              </w:rPr>
              <w:t xml:space="preserve">Equilibrium equations: </w:t>
            </w:r>
            <w:r>
              <w:t>Equilibrium equations in Cartesian and cylindrical polar coordinates</w:t>
            </w:r>
          </w:p>
        </w:tc>
        <w:tc>
          <w:tcPr>
            <w:tcW w:w="1524" w:type="dxa"/>
            <w:gridSpan w:val="3"/>
          </w:tcPr>
          <w:p w14:paraId="2EAC2724" w14:textId="163457A6" w:rsidR="00E17D4C" w:rsidRPr="00DE21AC" w:rsidRDefault="00E17D4C" w:rsidP="00014430">
            <w:pPr>
              <w:pStyle w:val="TableParagraph"/>
              <w:spacing w:before="205"/>
              <w:ind w:left="620" w:right="614"/>
              <w:jc w:val="left"/>
              <w:rPr>
                <w:bCs/>
                <w:sz w:val="24"/>
              </w:rPr>
            </w:pPr>
            <w:r>
              <w:rPr>
                <w:bCs/>
                <w:sz w:val="24"/>
              </w:rPr>
              <w:t>3</w:t>
            </w:r>
          </w:p>
        </w:tc>
        <w:tc>
          <w:tcPr>
            <w:tcW w:w="1388" w:type="dxa"/>
            <w:gridSpan w:val="2"/>
          </w:tcPr>
          <w:p w14:paraId="1D666B91" w14:textId="12AD80FC" w:rsidR="00E17D4C" w:rsidRDefault="00E17D4C" w:rsidP="00014430">
            <w:pPr>
              <w:pStyle w:val="TableParagraph"/>
              <w:ind w:left="454" w:right="427"/>
              <w:jc w:val="left"/>
              <w:rPr>
                <w:b/>
                <w:sz w:val="24"/>
              </w:rPr>
            </w:pPr>
            <w:r>
              <w:rPr>
                <w:sz w:val="24"/>
              </w:rPr>
              <w:t>CO3</w:t>
            </w:r>
          </w:p>
        </w:tc>
      </w:tr>
      <w:tr w:rsidR="00E17D4C" w14:paraId="2C30205C" w14:textId="77777777" w:rsidTr="00711574">
        <w:trPr>
          <w:trHeight w:val="301"/>
        </w:trPr>
        <w:tc>
          <w:tcPr>
            <w:tcW w:w="571" w:type="dxa"/>
          </w:tcPr>
          <w:p w14:paraId="230E23CC" w14:textId="2BBB3ED5" w:rsidR="00E17D4C" w:rsidRPr="00711574" w:rsidRDefault="00E17D4C" w:rsidP="00014430">
            <w:pPr>
              <w:pStyle w:val="TableParagraph"/>
            </w:pPr>
            <w:r w:rsidRPr="00711574">
              <w:t>VI</w:t>
            </w:r>
          </w:p>
        </w:tc>
        <w:tc>
          <w:tcPr>
            <w:tcW w:w="11282" w:type="dxa"/>
            <w:gridSpan w:val="10"/>
          </w:tcPr>
          <w:p w14:paraId="7080165C" w14:textId="7132F99D" w:rsidR="00E17D4C" w:rsidRDefault="00E17D4C" w:rsidP="00014430">
            <w:pPr>
              <w:pStyle w:val="TableParagraph"/>
              <w:spacing w:before="15"/>
              <w:ind w:right="59"/>
              <w:jc w:val="left"/>
              <w:rPr>
                <w:sz w:val="24"/>
              </w:rPr>
            </w:pPr>
            <w:r>
              <w:t xml:space="preserve"> </w:t>
            </w:r>
            <w:r>
              <w:rPr>
                <w:b/>
                <w:bCs/>
              </w:rPr>
              <w:t xml:space="preserve">Constitutive relations: </w:t>
            </w:r>
            <w:r>
              <w:t>Restrictions on constitutive relations, General relationship between Cauchy stress and Cauchy Green strain for isotropic materials, General Hooke's law and its reduction for isotropic and orthotropic materials.</w:t>
            </w:r>
          </w:p>
        </w:tc>
        <w:tc>
          <w:tcPr>
            <w:tcW w:w="1524" w:type="dxa"/>
            <w:gridSpan w:val="3"/>
          </w:tcPr>
          <w:p w14:paraId="7CE6ABAC" w14:textId="3BF2896C" w:rsidR="00E17D4C" w:rsidRPr="00DE21AC" w:rsidRDefault="00E17D4C" w:rsidP="00014430">
            <w:pPr>
              <w:pStyle w:val="TableParagraph"/>
              <w:spacing w:before="205"/>
              <w:ind w:left="620" w:right="614"/>
              <w:jc w:val="left"/>
              <w:rPr>
                <w:bCs/>
                <w:sz w:val="24"/>
              </w:rPr>
            </w:pPr>
            <w:r>
              <w:rPr>
                <w:bCs/>
                <w:sz w:val="24"/>
              </w:rPr>
              <w:t>4</w:t>
            </w:r>
          </w:p>
        </w:tc>
        <w:tc>
          <w:tcPr>
            <w:tcW w:w="1388" w:type="dxa"/>
            <w:gridSpan w:val="2"/>
          </w:tcPr>
          <w:p w14:paraId="3854E709" w14:textId="3A3CA492" w:rsidR="00E17D4C" w:rsidRDefault="00E17D4C" w:rsidP="00014430">
            <w:pPr>
              <w:pStyle w:val="TableParagraph"/>
              <w:ind w:left="454" w:right="427"/>
              <w:jc w:val="left"/>
              <w:rPr>
                <w:b/>
                <w:sz w:val="24"/>
              </w:rPr>
            </w:pPr>
            <w:r>
              <w:rPr>
                <w:sz w:val="24"/>
              </w:rPr>
              <w:t>CO3</w:t>
            </w:r>
          </w:p>
        </w:tc>
      </w:tr>
      <w:tr w:rsidR="00E17D4C" w14:paraId="2B083C1F" w14:textId="77777777" w:rsidTr="00711574">
        <w:trPr>
          <w:trHeight w:val="748"/>
        </w:trPr>
        <w:tc>
          <w:tcPr>
            <w:tcW w:w="571" w:type="dxa"/>
          </w:tcPr>
          <w:p w14:paraId="4D5625F7" w14:textId="29BBCA50" w:rsidR="00E17D4C" w:rsidRPr="00711574" w:rsidRDefault="00E17D4C" w:rsidP="00014430">
            <w:pPr>
              <w:pStyle w:val="TableParagraph"/>
            </w:pPr>
            <w:r w:rsidRPr="00711574">
              <w:t>VII</w:t>
            </w:r>
          </w:p>
        </w:tc>
        <w:tc>
          <w:tcPr>
            <w:tcW w:w="11282" w:type="dxa"/>
            <w:gridSpan w:val="10"/>
          </w:tcPr>
          <w:p w14:paraId="7CFB4593" w14:textId="7CF5EAB1" w:rsidR="00E17D4C" w:rsidRDefault="00E17D4C" w:rsidP="00014430">
            <w:pPr>
              <w:pStyle w:val="TableParagraph"/>
              <w:spacing w:before="15"/>
              <w:ind w:left="108" w:right="59"/>
              <w:jc w:val="left"/>
              <w:rPr>
                <w:sz w:val="24"/>
              </w:rPr>
            </w:pPr>
            <w:r>
              <w:rPr>
                <w:b/>
                <w:bCs/>
              </w:rPr>
              <w:t>Boundary value problems: Formulation :</w:t>
            </w:r>
            <w:r>
              <w:t xml:space="preserve">Displacement method, Stress method, </w:t>
            </w:r>
            <w:proofErr w:type="spellStart"/>
            <w:r>
              <w:t>Airy's</w:t>
            </w:r>
            <w:proofErr w:type="spellEnd"/>
            <w:r>
              <w:t xml:space="preserve"> stress functions for plane stress and strain problems, Uniaxial Tension, Thick-walled annular cylinder subjected to uniform boundary pressure, Infinite medium with a stress free hole under far field tension loading.</w:t>
            </w:r>
          </w:p>
        </w:tc>
        <w:tc>
          <w:tcPr>
            <w:tcW w:w="1524" w:type="dxa"/>
            <w:gridSpan w:val="3"/>
          </w:tcPr>
          <w:p w14:paraId="4EA9183B" w14:textId="1CFD0FA3" w:rsidR="00E17D4C" w:rsidRPr="00DE21AC" w:rsidRDefault="00E17D4C" w:rsidP="00014430">
            <w:pPr>
              <w:pStyle w:val="TableParagraph"/>
              <w:spacing w:before="205"/>
              <w:ind w:left="620" w:right="614"/>
              <w:jc w:val="left"/>
              <w:rPr>
                <w:bCs/>
                <w:sz w:val="24"/>
              </w:rPr>
            </w:pPr>
            <w:r>
              <w:rPr>
                <w:bCs/>
                <w:sz w:val="24"/>
              </w:rPr>
              <w:t>4</w:t>
            </w:r>
          </w:p>
        </w:tc>
        <w:tc>
          <w:tcPr>
            <w:tcW w:w="1388" w:type="dxa"/>
            <w:gridSpan w:val="2"/>
          </w:tcPr>
          <w:p w14:paraId="481364A0" w14:textId="7766D2EF" w:rsidR="00E17D4C" w:rsidRDefault="00E17D4C" w:rsidP="00014430">
            <w:pPr>
              <w:pStyle w:val="TableParagraph"/>
              <w:ind w:left="454" w:right="427"/>
              <w:jc w:val="left"/>
              <w:rPr>
                <w:b/>
                <w:sz w:val="24"/>
              </w:rPr>
            </w:pPr>
            <w:r>
              <w:rPr>
                <w:sz w:val="24"/>
              </w:rPr>
              <w:t>CO3</w:t>
            </w:r>
          </w:p>
        </w:tc>
      </w:tr>
      <w:tr w:rsidR="00E17D4C" w14:paraId="2598A682" w14:textId="77777777" w:rsidTr="00711574">
        <w:trPr>
          <w:trHeight w:val="831"/>
        </w:trPr>
        <w:tc>
          <w:tcPr>
            <w:tcW w:w="571" w:type="dxa"/>
          </w:tcPr>
          <w:p w14:paraId="75F73D9C" w14:textId="0A3677C4" w:rsidR="00E17D4C" w:rsidRPr="00711574" w:rsidRDefault="00E17D4C" w:rsidP="00014430">
            <w:pPr>
              <w:pStyle w:val="TableParagraph"/>
            </w:pPr>
            <w:r w:rsidRPr="00711574">
              <w:t>VIII</w:t>
            </w:r>
          </w:p>
        </w:tc>
        <w:tc>
          <w:tcPr>
            <w:tcW w:w="11282" w:type="dxa"/>
            <w:gridSpan w:val="10"/>
          </w:tcPr>
          <w:p w14:paraId="29038D66" w14:textId="01398A75" w:rsidR="00E17D4C" w:rsidRDefault="00E17D4C" w:rsidP="00014430">
            <w:pPr>
              <w:pStyle w:val="TableParagraph"/>
              <w:spacing w:before="15"/>
              <w:ind w:left="108" w:right="59"/>
              <w:jc w:val="left"/>
              <w:rPr>
                <w:sz w:val="24"/>
              </w:rPr>
            </w:pPr>
            <w:r>
              <w:rPr>
                <w:b/>
                <w:bCs/>
              </w:rPr>
              <w:t xml:space="preserve">Bending of prismatic straight beams: </w:t>
            </w:r>
            <w:r>
              <w:t>Pure bending, bending due to uniform transverse loading and bending due to transverse sinusoidal loading of a beam, Asymmetrical bending of straight beams, Shear center, and Shear stresses in thin walled open sections.</w:t>
            </w:r>
          </w:p>
        </w:tc>
        <w:tc>
          <w:tcPr>
            <w:tcW w:w="1524" w:type="dxa"/>
            <w:gridSpan w:val="3"/>
          </w:tcPr>
          <w:p w14:paraId="085441F9" w14:textId="41AC2489" w:rsidR="00E17D4C" w:rsidRPr="00DE21AC" w:rsidRDefault="00E17D4C" w:rsidP="00014430">
            <w:pPr>
              <w:pStyle w:val="TableParagraph"/>
              <w:spacing w:before="205"/>
              <w:ind w:left="620" w:right="614"/>
              <w:jc w:val="left"/>
              <w:rPr>
                <w:bCs/>
                <w:sz w:val="24"/>
              </w:rPr>
            </w:pPr>
            <w:r>
              <w:rPr>
                <w:bCs/>
                <w:sz w:val="24"/>
              </w:rPr>
              <w:t>4</w:t>
            </w:r>
          </w:p>
        </w:tc>
        <w:tc>
          <w:tcPr>
            <w:tcW w:w="1388" w:type="dxa"/>
            <w:gridSpan w:val="2"/>
          </w:tcPr>
          <w:p w14:paraId="06DEB213" w14:textId="77777777" w:rsidR="00E17D4C" w:rsidRDefault="00E17D4C" w:rsidP="00014430">
            <w:pPr>
              <w:pStyle w:val="TableParagraph"/>
              <w:spacing w:before="8"/>
              <w:jc w:val="left"/>
              <w:rPr>
                <w:rFonts w:ascii="Calibri"/>
                <w:b/>
                <w:sz w:val="33"/>
              </w:rPr>
            </w:pPr>
          </w:p>
          <w:p w14:paraId="23739E9D" w14:textId="12C83F88" w:rsidR="00E17D4C" w:rsidRDefault="00E17D4C" w:rsidP="00014430">
            <w:pPr>
              <w:pStyle w:val="TableParagraph"/>
              <w:ind w:left="454" w:right="427"/>
              <w:jc w:val="left"/>
              <w:rPr>
                <w:b/>
                <w:sz w:val="24"/>
              </w:rPr>
            </w:pPr>
            <w:r>
              <w:rPr>
                <w:sz w:val="24"/>
              </w:rPr>
              <w:t>CO4</w:t>
            </w:r>
          </w:p>
        </w:tc>
      </w:tr>
      <w:tr w:rsidR="00E17D4C" w14:paraId="2BCE14B1" w14:textId="77777777" w:rsidTr="00711574">
        <w:trPr>
          <w:trHeight w:val="842"/>
        </w:trPr>
        <w:tc>
          <w:tcPr>
            <w:tcW w:w="571" w:type="dxa"/>
          </w:tcPr>
          <w:p w14:paraId="6C3888EA" w14:textId="4225B5A8" w:rsidR="00E17D4C" w:rsidRPr="00711574" w:rsidRDefault="00E17D4C" w:rsidP="00014430">
            <w:pPr>
              <w:pStyle w:val="TableParagraph"/>
            </w:pPr>
            <w:r w:rsidRPr="00711574">
              <w:t>IX</w:t>
            </w:r>
          </w:p>
        </w:tc>
        <w:tc>
          <w:tcPr>
            <w:tcW w:w="11282" w:type="dxa"/>
            <w:gridSpan w:val="10"/>
          </w:tcPr>
          <w:p w14:paraId="4FE961FB" w14:textId="6FF032BB" w:rsidR="00E17D4C" w:rsidRDefault="00E17D4C" w:rsidP="00014430">
            <w:pPr>
              <w:pStyle w:val="TableParagraph"/>
              <w:spacing w:before="15"/>
              <w:ind w:left="108" w:right="59"/>
              <w:jc w:val="left"/>
              <w:rPr>
                <w:sz w:val="24"/>
              </w:rPr>
            </w:pPr>
            <w:r>
              <w:t xml:space="preserve"> </w:t>
            </w:r>
            <w:r>
              <w:rPr>
                <w:b/>
                <w:bCs/>
              </w:rPr>
              <w:t xml:space="preserve">End torsion of prismatic beams: </w:t>
            </w:r>
            <w:r>
              <w:t xml:space="preserve">Formulation of the BVP for torsion of beams with solid cross section - warping function and </w:t>
            </w:r>
            <w:proofErr w:type="spellStart"/>
            <w:r>
              <w:t>Prandtl</w:t>
            </w:r>
            <w:proofErr w:type="spellEnd"/>
            <w:r>
              <w:t xml:space="preserve"> stress function approach, Torsion of circular, elliptic, rectangular and triangular cross sections, Membrane analogy, Torsion of thin walled tubes, thin rectangular sections, rolled sections and multiply connected sections.</w:t>
            </w:r>
          </w:p>
        </w:tc>
        <w:tc>
          <w:tcPr>
            <w:tcW w:w="1524" w:type="dxa"/>
            <w:gridSpan w:val="3"/>
          </w:tcPr>
          <w:p w14:paraId="4760C674" w14:textId="33BAB1A3" w:rsidR="00E17D4C" w:rsidRPr="00DE21AC" w:rsidRDefault="00E17D4C" w:rsidP="00014430">
            <w:pPr>
              <w:pStyle w:val="TableParagraph"/>
              <w:spacing w:before="205"/>
              <w:ind w:left="620" w:right="614"/>
              <w:jc w:val="left"/>
              <w:rPr>
                <w:bCs/>
                <w:sz w:val="24"/>
              </w:rPr>
            </w:pPr>
            <w:r>
              <w:rPr>
                <w:bCs/>
                <w:sz w:val="24"/>
              </w:rPr>
              <w:t>3</w:t>
            </w:r>
          </w:p>
        </w:tc>
        <w:tc>
          <w:tcPr>
            <w:tcW w:w="1388" w:type="dxa"/>
            <w:gridSpan w:val="2"/>
          </w:tcPr>
          <w:p w14:paraId="58435623" w14:textId="77777777" w:rsidR="00E17D4C" w:rsidRDefault="00E17D4C" w:rsidP="00014430">
            <w:pPr>
              <w:pStyle w:val="TableParagraph"/>
              <w:spacing w:before="5"/>
              <w:jc w:val="left"/>
              <w:rPr>
                <w:rFonts w:ascii="Calibri"/>
                <w:b/>
                <w:sz w:val="36"/>
              </w:rPr>
            </w:pPr>
          </w:p>
          <w:p w14:paraId="66AA3C09" w14:textId="75159436" w:rsidR="00E17D4C" w:rsidRDefault="00E17D4C" w:rsidP="00014430">
            <w:pPr>
              <w:pStyle w:val="TableParagraph"/>
              <w:ind w:left="454" w:right="427"/>
              <w:jc w:val="left"/>
              <w:rPr>
                <w:b/>
                <w:sz w:val="24"/>
              </w:rPr>
            </w:pPr>
            <w:r>
              <w:rPr>
                <w:sz w:val="24"/>
              </w:rPr>
              <w:t>CO4</w:t>
            </w:r>
          </w:p>
        </w:tc>
      </w:tr>
      <w:tr w:rsidR="00E17D4C" w14:paraId="267CF6FC" w14:textId="77777777" w:rsidTr="00711574">
        <w:trPr>
          <w:trHeight w:val="544"/>
        </w:trPr>
        <w:tc>
          <w:tcPr>
            <w:tcW w:w="571" w:type="dxa"/>
          </w:tcPr>
          <w:p w14:paraId="1BFC819A" w14:textId="13FD1BE2" w:rsidR="00E17D4C" w:rsidRPr="00711574" w:rsidRDefault="00E17D4C" w:rsidP="00014430">
            <w:pPr>
              <w:pStyle w:val="TableParagraph"/>
            </w:pPr>
            <w:r w:rsidRPr="00711574">
              <w:t>X</w:t>
            </w:r>
          </w:p>
        </w:tc>
        <w:tc>
          <w:tcPr>
            <w:tcW w:w="11282" w:type="dxa"/>
            <w:gridSpan w:val="10"/>
          </w:tcPr>
          <w:p w14:paraId="4104A65F" w14:textId="17EC6310" w:rsidR="00E17D4C" w:rsidRDefault="00E17D4C" w:rsidP="00014430">
            <w:pPr>
              <w:pStyle w:val="TableParagraph"/>
              <w:spacing w:before="15"/>
              <w:ind w:left="108" w:right="59"/>
              <w:jc w:val="left"/>
              <w:rPr>
                <w:sz w:val="24"/>
              </w:rPr>
            </w:pPr>
            <w:r>
              <w:t xml:space="preserve"> </w:t>
            </w:r>
            <w:r>
              <w:rPr>
                <w:b/>
                <w:bCs/>
              </w:rPr>
              <w:t xml:space="preserve">Bending of curved beams: </w:t>
            </w:r>
            <w:r>
              <w:t>Winkler-Bach Formula, Elasticity solution for: pure bending of curved beams, curved cantilever under end loading.</w:t>
            </w:r>
          </w:p>
        </w:tc>
        <w:tc>
          <w:tcPr>
            <w:tcW w:w="1524" w:type="dxa"/>
            <w:gridSpan w:val="3"/>
          </w:tcPr>
          <w:p w14:paraId="6A6F518B" w14:textId="1C3D85D2" w:rsidR="00E17D4C" w:rsidRPr="00DE21AC" w:rsidRDefault="00E17D4C" w:rsidP="00014430">
            <w:pPr>
              <w:pStyle w:val="TableParagraph"/>
              <w:spacing w:before="205"/>
              <w:ind w:left="620" w:right="614"/>
              <w:jc w:val="left"/>
              <w:rPr>
                <w:bCs/>
                <w:sz w:val="24"/>
              </w:rPr>
            </w:pPr>
            <w:r>
              <w:rPr>
                <w:bCs/>
                <w:sz w:val="24"/>
              </w:rPr>
              <w:t>3</w:t>
            </w:r>
          </w:p>
        </w:tc>
        <w:tc>
          <w:tcPr>
            <w:tcW w:w="1388" w:type="dxa"/>
            <w:gridSpan w:val="2"/>
          </w:tcPr>
          <w:p w14:paraId="4F2845AB" w14:textId="77777777" w:rsidR="00E17D4C" w:rsidRDefault="00E17D4C" w:rsidP="00014430">
            <w:pPr>
              <w:pStyle w:val="TableParagraph"/>
              <w:spacing w:before="5"/>
              <w:jc w:val="left"/>
              <w:rPr>
                <w:rFonts w:ascii="Calibri"/>
                <w:b/>
              </w:rPr>
            </w:pPr>
          </w:p>
          <w:p w14:paraId="4B9822D4" w14:textId="5A7AC436" w:rsidR="00E17D4C" w:rsidRDefault="00E17D4C" w:rsidP="00014430">
            <w:pPr>
              <w:pStyle w:val="TableParagraph"/>
              <w:ind w:left="454" w:right="427"/>
              <w:jc w:val="left"/>
              <w:rPr>
                <w:b/>
                <w:sz w:val="24"/>
              </w:rPr>
            </w:pPr>
            <w:r>
              <w:rPr>
                <w:sz w:val="24"/>
              </w:rPr>
              <w:t>CO4</w:t>
            </w:r>
          </w:p>
        </w:tc>
      </w:tr>
      <w:tr w:rsidR="00E17D4C" w14:paraId="7BC49485" w14:textId="77777777" w:rsidTr="00711574">
        <w:trPr>
          <w:trHeight w:val="849"/>
        </w:trPr>
        <w:tc>
          <w:tcPr>
            <w:tcW w:w="571" w:type="dxa"/>
          </w:tcPr>
          <w:p w14:paraId="73AF82F5" w14:textId="57F4F8D0" w:rsidR="00E17D4C" w:rsidRPr="00711574" w:rsidRDefault="00E17D4C" w:rsidP="00014430">
            <w:pPr>
              <w:pStyle w:val="TableParagraph"/>
            </w:pPr>
            <w:r w:rsidRPr="00711574">
              <w:t>XI</w:t>
            </w:r>
          </w:p>
        </w:tc>
        <w:tc>
          <w:tcPr>
            <w:tcW w:w="11282" w:type="dxa"/>
            <w:gridSpan w:val="10"/>
          </w:tcPr>
          <w:p w14:paraId="2F3FEBAA" w14:textId="7671BCA3" w:rsidR="00E17D4C" w:rsidRDefault="00E17D4C" w:rsidP="00014430">
            <w:pPr>
              <w:pStyle w:val="TableParagraph"/>
              <w:spacing w:before="15"/>
              <w:ind w:left="108" w:right="59"/>
              <w:jc w:val="left"/>
              <w:rPr>
                <w:sz w:val="24"/>
              </w:rPr>
            </w:pPr>
            <w:r>
              <w:t xml:space="preserve"> </w:t>
            </w:r>
            <w:r>
              <w:rPr>
                <w:b/>
                <w:bCs/>
              </w:rPr>
              <w:t xml:space="preserve">Beam on elastic foundation: </w:t>
            </w:r>
            <w:r>
              <w:t>Derivation of the basic governing equation, Solution to beam on an elastic foundation subjected to a point load at the center, moment at the center, uniformly distributed load over some length 'a' symmetrically about the center.</w:t>
            </w:r>
          </w:p>
        </w:tc>
        <w:tc>
          <w:tcPr>
            <w:tcW w:w="1524" w:type="dxa"/>
            <w:gridSpan w:val="3"/>
          </w:tcPr>
          <w:p w14:paraId="42409992" w14:textId="7F438753" w:rsidR="00E17D4C" w:rsidRPr="00DE21AC" w:rsidRDefault="00E17D4C" w:rsidP="00014430">
            <w:pPr>
              <w:pStyle w:val="TableParagraph"/>
              <w:spacing w:before="205"/>
              <w:ind w:left="620" w:right="614"/>
              <w:jc w:val="left"/>
              <w:rPr>
                <w:bCs/>
                <w:sz w:val="24"/>
              </w:rPr>
            </w:pPr>
            <w:r>
              <w:rPr>
                <w:bCs/>
                <w:sz w:val="24"/>
              </w:rPr>
              <w:t>3</w:t>
            </w:r>
          </w:p>
        </w:tc>
        <w:tc>
          <w:tcPr>
            <w:tcW w:w="1388" w:type="dxa"/>
            <w:gridSpan w:val="2"/>
          </w:tcPr>
          <w:p w14:paraId="0CDE77F4" w14:textId="77777777" w:rsidR="00E17D4C" w:rsidRDefault="00E17D4C" w:rsidP="00014430">
            <w:pPr>
              <w:pStyle w:val="TableParagraph"/>
              <w:spacing w:before="7"/>
              <w:jc w:val="left"/>
              <w:rPr>
                <w:rFonts w:ascii="Calibri"/>
                <w:b/>
              </w:rPr>
            </w:pPr>
          </w:p>
          <w:p w14:paraId="43505473" w14:textId="7883550F" w:rsidR="00E17D4C" w:rsidRDefault="00E17D4C" w:rsidP="00014430">
            <w:pPr>
              <w:pStyle w:val="TableParagraph"/>
              <w:ind w:left="454" w:right="427"/>
              <w:jc w:val="left"/>
              <w:rPr>
                <w:b/>
                <w:sz w:val="24"/>
              </w:rPr>
            </w:pPr>
            <w:r>
              <w:rPr>
                <w:sz w:val="24"/>
              </w:rPr>
              <w:t>CO4</w:t>
            </w:r>
          </w:p>
        </w:tc>
      </w:tr>
      <w:tr w:rsidR="00014430" w14:paraId="36AFA853" w14:textId="6E6FE9BD" w:rsidTr="00711574">
        <w:trPr>
          <w:trHeight w:val="340"/>
        </w:trPr>
        <w:tc>
          <w:tcPr>
            <w:tcW w:w="11853" w:type="dxa"/>
            <w:gridSpan w:val="11"/>
          </w:tcPr>
          <w:p w14:paraId="6B047A3E" w14:textId="77777777" w:rsidR="00014430" w:rsidRPr="001259C0" w:rsidRDefault="00014430" w:rsidP="001259C0">
            <w:pPr>
              <w:pStyle w:val="TableParagraph"/>
              <w:spacing w:before="33"/>
              <w:ind w:left="5040" w:right="5320"/>
              <w:jc w:val="left"/>
              <w:rPr>
                <w:b/>
                <w:bCs/>
                <w:sz w:val="24"/>
              </w:rPr>
            </w:pPr>
            <w:r w:rsidRPr="001259C0">
              <w:rPr>
                <w:b/>
                <w:bCs/>
                <w:sz w:val="24"/>
              </w:rPr>
              <w:t>Total</w:t>
            </w:r>
            <w:r w:rsidRPr="001259C0">
              <w:rPr>
                <w:b/>
                <w:bCs/>
                <w:spacing w:val="-3"/>
                <w:sz w:val="24"/>
              </w:rPr>
              <w:t xml:space="preserve"> </w:t>
            </w:r>
            <w:r w:rsidRPr="001259C0">
              <w:rPr>
                <w:b/>
                <w:bCs/>
                <w:sz w:val="24"/>
              </w:rPr>
              <w:t>Hours</w:t>
            </w:r>
          </w:p>
        </w:tc>
        <w:tc>
          <w:tcPr>
            <w:tcW w:w="1524" w:type="dxa"/>
            <w:gridSpan w:val="3"/>
          </w:tcPr>
          <w:p w14:paraId="25D28892" w14:textId="7D7DF5DF" w:rsidR="00014430" w:rsidRPr="001259C0" w:rsidRDefault="00E17D4C" w:rsidP="00014430">
            <w:pPr>
              <w:pStyle w:val="TableParagraph"/>
              <w:spacing w:before="33"/>
              <w:ind w:left="620" w:right="614"/>
              <w:jc w:val="left"/>
              <w:rPr>
                <w:b/>
                <w:bCs/>
                <w:sz w:val="24"/>
              </w:rPr>
            </w:pPr>
            <w:r w:rsidRPr="001259C0">
              <w:rPr>
                <w:b/>
                <w:bCs/>
                <w:sz w:val="24"/>
              </w:rPr>
              <w:t>36</w:t>
            </w:r>
          </w:p>
        </w:tc>
        <w:tc>
          <w:tcPr>
            <w:tcW w:w="1388" w:type="dxa"/>
            <w:gridSpan w:val="2"/>
          </w:tcPr>
          <w:p w14:paraId="18CE2009" w14:textId="77777777" w:rsidR="00014430" w:rsidRDefault="00014430" w:rsidP="00014430">
            <w:pPr>
              <w:pStyle w:val="TableParagraph"/>
              <w:jc w:val="left"/>
              <w:rPr>
                <w:sz w:val="24"/>
              </w:rPr>
            </w:pPr>
          </w:p>
        </w:tc>
      </w:tr>
      <w:tr w:rsidR="00014430" w14:paraId="2B92CA4B" w14:textId="2BCFF81B" w:rsidTr="00711574">
        <w:trPr>
          <w:trHeight w:val="340"/>
        </w:trPr>
        <w:tc>
          <w:tcPr>
            <w:tcW w:w="14765" w:type="dxa"/>
            <w:gridSpan w:val="16"/>
          </w:tcPr>
          <w:p w14:paraId="0BD954B1" w14:textId="77777777" w:rsidR="00014430" w:rsidRDefault="00014430" w:rsidP="00014430">
            <w:pPr>
              <w:pStyle w:val="TableParagraph"/>
              <w:spacing w:before="31"/>
              <w:ind w:left="107"/>
              <w:jc w:val="left"/>
              <w:rPr>
                <w:b/>
                <w:sz w:val="24"/>
              </w:rPr>
            </w:pPr>
            <w:r>
              <w:rPr>
                <w:b/>
                <w:sz w:val="24"/>
              </w:rPr>
              <w:t>Essential</w:t>
            </w:r>
            <w:r>
              <w:rPr>
                <w:b/>
                <w:spacing w:val="-4"/>
                <w:sz w:val="24"/>
              </w:rPr>
              <w:t xml:space="preserve"> </w:t>
            </w:r>
            <w:r>
              <w:rPr>
                <w:b/>
                <w:sz w:val="24"/>
              </w:rPr>
              <w:t>Readings</w:t>
            </w:r>
          </w:p>
        </w:tc>
      </w:tr>
      <w:tr w:rsidR="00014430" w14:paraId="773878AF" w14:textId="77777777" w:rsidTr="00936C6B">
        <w:trPr>
          <w:trHeight w:val="340"/>
        </w:trPr>
        <w:tc>
          <w:tcPr>
            <w:tcW w:w="14765" w:type="dxa"/>
            <w:gridSpan w:val="16"/>
            <w:vAlign w:val="center"/>
          </w:tcPr>
          <w:p w14:paraId="58956B0B" w14:textId="73C39623" w:rsidR="00014430" w:rsidRPr="00711574" w:rsidRDefault="00014430" w:rsidP="00014430">
            <w:pPr>
              <w:pStyle w:val="TableParagraph"/>
              <w:spacing w:before="30"/>
              <w:ind w:left="467"/>
              <w:jc w:val="left"/>
            </w:pPr>
            <w:r w:rsidRPr="00711574">
              <w:t xml:space="preserve"> </w:t>
            </w:r>
            <w:r w:rsidR="009B5BCD">
              <w:t xml:space="preserve">1. </w:t>
            </w:r>
            <w:proofErr w:type="spellStart"/>
            <w:r w:rsidRPr="00711574">
              <w:t>Srinath</w:t>
            </w:r>
            <w:proofErr w:type="spellEnd"/>
            <w:r w:rsidRPr="00711574">
              <w:t>, L. S., “</w:t>
            </w:r>
            <w:r w:rsidRPr="00711574">
              <w:rPr>
                <w:i/>
                <w:iCs/>
              </w:rPr>
              <w:t>Advanced Mechanics of Solids</w:t>
            </w:r>
            <w:r w:rsidRPr="00711574">
              <w:t>”, Tata McGraw Hill, 2nd Ed, New Delhi, 2003.</w:t>
            </w:r>
          </w:p>
        </w:tc>
      </w:tr>
      <w:tr w:rsidR="00014430" w14:paraId="4C8F8CDC" w14:textId="21F1AA9D" w:rsidTr="00936C6B">
        <w:trPr>
          <w:trHeight w:val="340"/>
        </w:trPr>
        <w:tc>
          <w:tcPr>
            <w:tcW w:w="14765" w:type="dxa"/>
            <w:gridSpan w:val="16"/>
            <w:vAlign w:val="center"/>
          </w:tcPr>
          <w:p w14:paraId="3967575E" w14:textId="524B7F27" w:rsidR="00014430" w:rsidRPr="00711574" w:rsidRDefault="00014430" w:rsidP="00014430">
            <w:pPr>
              <w:pStyle w:val="TableParagraph"/>
              <w:spacing w:before="30"/>
              <w:ind w:left="467"/>
              <w:jc w:val="left"/>
            </w:pPr>
            <w:r w:rsidRPr="00711574">
              <w:t xml:space="preserve"> </w:t>
            </w:r>
            <w:r w:rsidR="009B5BCD">
              <w:t xml:space="preserve">2. </w:t>
            </w:r>
            <w:r w:rsidRPr="00711574">
              <w:t xml:space="preserve">Timoshenko, S. P. and </w:t>
            </w:r>
            <w:proofErr w:type="spellStart"/>
            <w:r w:rsidRPr="00711574">
              <w:t>Goodier</w:t>
            </w:r>
            <w:proofErr w:type="spellEnd"/>
            <w:r w:rsidRPr="00711574">
              <w:t xml:space="preserve">, J. N., </w:t>
            </w:r>
            <w:proofErr w:type="spellStart"/>
            <w:r w:rsidRPr="00711574">
              <w:t>Zienkiewicz</w:t>
            </w:r>
            <w:proofErr w:type="spellEnd"/>
            <w:r w:rsidRPr="00711574">
              <w:t>, “</w:t>
            </w:r>
            <w:r w:rsidRPr="00711574">
              <w:rPr>
                <w:i/>
                <w:iCs/>
              </w:rPr>
              <w:t>Theory of Elasticity</w:t>
            </w:r>
            <w:r w:rsidRPr="00711574">
              <w:t>”, McGraw Hill, 2nd Ed, New Delhi, 1970.</w:t>
            </w:r>
          </w:p>
        </w:tc>
      </w:tr>
      <w:tr w:rsidR="00014430" w14:paraId="54C8CDC9" w14:textId="77777777" w:rsidTr="00936C6B">
        <w:trPr>
          <w:trHeight w:val="340"/>
        </w:trPr>
        <w:tc>
          <w:tcPr>
            <w:tcW w:w="14765" w:type="dxa"/>
            <w:gridSpan w:val="16"/>
            <w:vAlign w:val="center"/>
          </w:tcPr>
          <w:p w14:paraId="3A1BBA59" w14:textId="5C84FAF2" w:rsidR="00014430" w:rsidRPr="00711574" w:rsidRDefault="00014430" w:rsidP="00014430">
            <w:pPr>
              <w:pStyle w:val="TableParagraph"/>
              <w:spacing w:before="30"/>
              <w:ind w:left="467"/>
              <w:jc w:val="left"/>
            </w:pPr>
            <w:r w:rsidRPr="00711574">
              <w:t xml:space="preserve"> </w:t>
            </w:r>
            <w:r w:rsidR="009B5BCD">
              <w:t xml:space="preserve">3. </w:t>
            </w:r>
            <w:proofErr w:type="spellStart"/>
            <w:r w:rsidRPr="00711574">
              <w:t>Budynas</w:t>
            </w:r>
            <w:proofErr w:type="spellEnd"/>
            <w:r w:rsidRPr="00711574">
              <w:t>, R. G., “</w:t>
            </w:r>
            <w:r w:rsidRPr="00711574">
              <w:rPr>
                <w:i/>
                <w:iCs/>
              </w:rPr>
              <w:t>Advanced Strength and Applied Stress Analysis</w:t>
            </w:r>
            <w:r w:rsidRPr="00711574">
              <w:t>”, McGraw Hill, 2nd Ed, New Delhi, 1999.</w:t>
            </w:r>
          </w:p>
        </w:tc>
      </w:tr>
      <w:tr w:rsidR="00014430" w14:paraId="1E459A7A" w14:textId="77777777" w:rsidTr="00711574">
        <w:trPr>
          <w:trHeight w:val="340"/>
        </w:trPr>
        <w:tc>
          <w:tcPr>
            <w:tcW w:w="14765" w:type="dxa"/>
            <w:gridSpan w:val="16"/>
          </w:tcPr>
          <w:p w14:paraId="368B6F9D" w14:textId="77777777" w:rsidR="00014430" w:rsidRDefault="00014430" w:rsidP="00014430">
            <w:pPr>
              <w:pStyle w:val="TableParagraph"/>
              <w:spacing w:before="32"/>
              <w:ind w:left="107"/>
              <w:jc w:val="left"/>
              <w:rPr>
                <w:b/>
                <w:sz w:val="24"/>
              </w:rPr>
            </w:pPr>
            <w:r>
              <w:rPr>
                <w:b/>
                <w:sz w:val="24"/>
              </w:rPr>
              <w:t>Supplementary</w:t>
            </w:r>
            <w:r>
              <w:rPr>
                <w:b/>
                <w:spacing w:val="-5"/>
                <w:sz w:val="24"/>
              </w:rPr>
              <w:t xml:space="preserve"> </w:t>
            </w:r>
            <w:r>
              <w:rPr>
                <w:b/>
                <w:sz w:val="24"/>
              </w:rPr>
              <w:t>Readings</w:t>
            </w:r>
          </w:p>
        </w:tc>
      </w:tr>
      <w:tr w:rsidR="00014430" w14:paraId="1D3CEED1" w14:textId="77777777" w:rsidTr="00936C6B">
        <w:trPr>
          <w:trHeight w:val="340"/>
        </w:trPr>
        <w:tc>
          <w:tcPr>
            <w:tcW w:w="14765" w:type="dxa"/>
            <w:gridSpan w:val="16"/>
            <w:vAlign w:val="center"/>
          </w:tcPr>
          <w:p w14:paraId="6F43F5E3" w14:textId="29A8B6F3" w:rsidR="00014430" w:rsidRPr="00711574" w:rsidRDefault="00014430" w:rsidP="00014430">
            <w:pPr>
              <w:pStyle w:val="TableParagraph"/>
              <w:spacing w:before="31"/>
              <w:ind w:left="467"/>
              <w:jc w:val="left"/>
            </w:pPr>
            <w:r w:rsidRPr="00711574">
              <w:t xml:space="preserve"> </w:t>
            </w:r>
            <w:r w:rsidR="009B5BCD">
              <w:t xml:space="preserve">1. </w:t>
            </w:r>
            <w:r w:rsidRPr="00711574">
              <w:t>Singh, A. K., “</w:t>
            </w:r>
            <w:r w:rsidRPr="00711574">
              <w:rPr>
                <w:i/>
                <w:iCs/>
              </w:rPr>
              <w:t>Mechanics of solids</w:t>
            </w:r>
            <w:r w:rsidRPr="00711574">
              <w:t>”, PHI Pvt. Ltd., 1st Ed, 2007.</w:t>
            </w:r>
          </w:p>
        </w:tc>
      </w:tr>
      <w:tr w:rsidR="00014430" w14:paraId="591CF2B1" w14:textId="77777777" w:rsidTr="00936C6B">
        <w:trPr>
          <w:trHeight w:val="340"/>
        </w:trPr>
        <w:tc>
          <w:tcPr>
            <w:tcW w:w="14765" w:type="dxa"/>
            <w:gridSpan w:val="16"/>
            <w:vAlign w:val="center"/>
          </w:tcPr>
          <w:p w14:paraId="61176224" w14:textId="3917E77A" w:rsidR="00014430" w:rsidRPr="00711574" w:rsidRDefault="00014430" w:rsidP="00014430">
            <w:pPr>
              <w:pStyle w:val="TableParagraph"/>
              <w:spacing w:before="31"/>
              <w:ind w:left="467"/>
              <w:jc w:val="left"/>
            </w:pPr>
            <w:r w:rsidRPr="00711574">
              <w:t xml:space="preserve"> </w:t>
            </w:r>
            <w:r w:rsidR="009B5BCD">
              <w:t xml:space="preserve">2. </w:t>
            </w:r>
            <w:proofErr w:type="spellStart"/>
            <w:r w:rsidRPr="00711574">
              <w:t>Boresi</w:t>
            </w:r>
            <w:proofErr w:type="spellEnd"/>
            <w:r w:rsidRPr="00711574">
              <w:t>, A. P. and Schmidt, R. J., “</w:t>
            </w:r>
            <w:r w:rsidRPr="00711574">
              <w:rPr>
                <w:i/>
                <w:iCs/>
              </w:rPr>
              <w:t>Advanced Mechanics of Materials</w:t>
            </w:r>
            <w:r w:rsidRPr="00711574">
              <w:t xml:space="preserve">”, John Willey and Sons </w:t>
            </w:r>
            <w:proofErr w:type="spellStart"/>
            <w:r w:rsidRPr="00711574">
              <w:t>Inc</w:t>
            </w:r>
            <w:proofErr w:type="spellEnd"/>
            <w:r w:rsidRPr="00711574">
              <w:t>, 5th Ed, 1993.</w:t>
            </w:r>
          </w:p>
        </w:tc>
      </w:tr>
      <w:tr w:rsidR="00014430" w14:paraId="65C2AD25" w14:textId="77777777" w:rsidTr="00936C6B">
        <w:trPr>
          <w:trHeight w:val="340"/>
        </w:trPr>
        <w:tc>
          <w:tcPr>
            <w:tcW w:w="14765" w:type="dxa"/>
            <w:gridSpan w:val="16"/>
            <w:vAlign w:val="center"/>
          </w:tcPr>
          <w:p w14:paraId="18FABA1D" w14:textId="7884E140" w:rsidR="00014430" w:rsidRPr="00711574" w:rsidRDefault="00014430" w:rsidP="00014430">
            <w:pPr>
              <w:pStyle w:val="TableParagraph"/>
              <w:spacing w:before="31"/>
              <w:ind w:left="467"/>
              <w:jc w:val="left"/>
            </w:pPr>
            <w:r w:rsidRPr="00711574">
              <w:t xml:space="preserve"> </w:t>
            </w:r>
            <w:r w:rsidR="009B5BCD">
              <w:t xml:space="preserve">3. </w:t>
            </w:r>
            <w:proofErr w:type="spellStart"/>
            <w:r w:rsidRPr="00711574">
              <w:t>Chandrasekharaiah</w:t>
            </w:r>
            <w:proofErr w:type="spellEnd"/>
            <w:r w:rsidRPr="00711574">
              <w:t xml:space="preserve">, D. S. and </w:t>
            </w:r>
            <w:proofErr w:type="spellStart"/>
            <w:r w:rsidRPr="00711574">
              <w:t>Debnath</w:t>
            </w:r>
            <w:proofErr w:type="spellEnd"/>
            <w:r w:rsidRPr="00711574">
              <w:t>, L., “Continuum Mechanics”, Prism Books Pvt. Ltd., Bangalore, 1994.</w:t>
            </w:r>
          </w:p>
        </w:tc>
      </w:tr>
    </w:tbl>
    <w:p w14:paraId="1CC320FF" w14:textId="77777777" w:rsidR="002F6979" w:rsidRDefault="002F6979"/>
    <w:p w14:paraId="04D58625" w14:textId="77777777" w:rsidR="002F6979" w:rsidRDefault="002F6979"/>
    <w:p w14:paraId="0E87F311" w14:textId="4C211E82" w:rsidR="002F6979" w:rsidRDefault="002F6979"/>
    <w:p w14:paraId="2D9C3B4B" w14:textId="77777777" w:rsidR="00562551" w:rsidRDefault="00562551">
      <w:bookmarkStart w:id="0" w:name="_GoBack"/>
      <w:bookmarkEnd w:id="0"/>
    </w:p>
    <w:sectPr w:rsidR="00562551" w:rsidSect="002F6979">
      <w:pgSz w:w="16840" w:h="23820" w:code="9"/>
      <w:pgMar w:top="561" w:right="261" w:bottom="278" w:left="26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10681" w14:textId="77777777" w:rsidR="000B402E" w:rsidRDefault="000B402E" w:rsidP="00D42227">
      <w:r>
        <w:separator/>
      </w:r>
    </w:p>
  </w:endnote>
  <w:endnote w:type="continuationSeparator" w:id="0">
    <w:p w14:paraId="01D75F6B" w14:textId="77777777" w:rsidR="000B402E" w:rsidRDefault="000B402E" w:rsidP="00D4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08821" w14:textId="77777777" w:rsidR="000B402E" w:rsidRDefault="000B402E" w:rsidP="00D42227">
      <w:r>
        <w:separator/>
      </w:r>
    </w:p>
  </w:footnote>
  <w:footnote w:type="continuationSeparator" w:id="0">
    <w:p w14:paraId="347E9A20" w14:textId="77777777" w:rsidR="000B402E" w:rsidRDefault="000B402E" w:rsidP="00D42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7CCB"/>
    <w:multiLevelType w:val="hybridMultilevel"/>
    <w:tmpl w:val="B630C23E"/>
    <w:lvl w:ilvl="0" w:tplc="17384626">
      <w:start w:val="1"/>
      <w:numFmt w:val="decimal"/>
      <w:lvlText w:val="%1."/>
      <w:lvlJc w:val="left"/>
      <w:pPr>
        <w:ind w:left="568" w:hanging="360"/>
      </w:pPr>
      <w:rPr>
        <w:rFonts w:ascii="Arial Narrow" w:hAnsi="Arial Narrow" w:hint="default"/>
        <w:b w:val="0"/>
        <w:sz w:val="22"/>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1">
    <w:nsid w:val="0480420A"/>
    <w:multiLevelType w:val="hybridMultilevel"/>
    <w:tmpl w:val="B630C23E"/>
    <w:lvl w:ilvl="0" w:tplc="17384626">
      <w:start w:val="1"/>
      <w:numFmt w:val="decimal"/>
      <w:lvlText w:val="%1."/>
      <w:lvlJc w:val="left"/>
      <w:pPr>
        <w:ind w:left="568" w:hanging="360"/>
      </w:pPr>
      <w:rPr>
        <w:rFonts w:ascii="Arial Narrow" w:hAnsi="Arial Narrow" w:hint="default"/>
        <w:b w:val="0"/>
        <w:sz w:val="22"/>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2">
    <w:nsid w:val="0B7B2BA0"/>
    <w:multiLevelType w:val="hybridMultilevel"/>
    <w:tmpl w:val="C3C0302E"/>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B9D483B"/>
    <w:multiLevelType w:val="hybridMultilevel"/>
    <w:tmpl w:val="B35C6A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D327BB8"/>
    <w:multiLevelType w:val="hybridMultilevel"/>
    <w:tmpl w:val="48A8AD8E"/>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FB244D7"/>
    <w:multiLevelType w:val="hybridMultilevel"/>
    <w:tmpl w:val="642C5DA8"/>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1B3280B"/>
    <w:multiLevelType w:val="hybridMultilevel"/>
    <w:tmpl w:val="CF360006"/>
    <w:lvl w:ilvl="0" w:tplc="0409000F">
      <w:start w:val="1"/>
      <w:numFmt w:val="decimal"/>
      <w:lvlText w:val="%1."/>
      <w:lvlJc w:val="left"/>
      <w:pPr>
        <w:ind w:left="1187" w:hanging="360"/>
      </w:p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7">
    <w:nsid w:val="15F62607"/>
    <w:multiLevelType w:val="hybridMultilevel"/>
    <w:tmpl w:val="14E26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1D7243"/>
    <w:multiLevelType w:val="hybridMultilevel"/>
    <w:tmpl w:val="99DAD2A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nsid w:val="17A0187A"/>
    <w:multiLevelType w:val="hybridMultilevel"/>
    <w:tmpl w:val="823A7818"/>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7F41AFD"/>
    <w:multiLevelType w:val="hybridMultilevel"/>
    <w:tmpl w:val="823A7818"/>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1BFC4992"/>
    <w:multiLevelType w:val="hybridMultilevel"/>
    <w:tmpl w:val="99AAA338"/>
    <w:lvl w:ilvl="0" w:tplc="17384626">
      <w:start w:val="1"/>
      <w:numFmt w:val="decimal"/>
      <w:lvlText w:val="%1."/>
      <w:lvlJc w:val="left"/>
      <w:pPr>
        <w:ind w:left="720" w:hanging="360"/>
      </w:pPr>
      <w:rPr>
        <w:rFonts w:ascii="Arial Narrow" w:hAnsi="Arial Narrow" w:hint="default"/>
        <w:b w:val="0"/>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1D904154"/>
    <w:multiLevelType w:val="hybridMultilevel"/>
    <w:tmpl w:val="B630C23E"/>
    <w:lvl w:ilvl="0" w:tplc="17384626">
      <w:start w:val="1"/>
      <w:numFmt w:val="decimal"/>
      <w:lvlText w:val="%1."/>
      <w:lvlJc w:val="left"/>
      <w:pPr>
        <w:ind w:left="568" w:hanging="360"/>
      </w:pPr>
      <w:rPr>
        <w:rFonts w:ascii="Arial Narrow" w:hAnsi="Arial Narrow" w:hint="default"/>
        <w:b w:val="0"/>
        <w:sz w:val="22"/>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13">
    <w:nsid w:val="1ECC424A"/>
    <w:multiLevelType w:val="hybridMultilevel"/>
    <w:tmpl w:val="AADC4DBE"/>
    <w:lvl w:ilvl="0" w:tplc="E72878F4">
      <w:start w:val="1"/>
      <w:numFmt w:val="decimal"/>
      <w:lvlText w:val="%1."/>
      <w:lvlJc w:val="left"/>
      <w:pPr>
        <w:ind w:left="827" w:hanging="360"/>
      </w:pPr>
      <w:rPr>
        <w:rFonts w:ascii="Trebuchet MS" w:hAnsi="Trebuchet MS" w:hint="default"/>
      </w:rPr>
    </w:lvl>
    <w:lvl w:ilvl="1" w:tplc="40090019" w:tentative="1">
      <w:start w:val="1"/>
      <w:numFmt w:val="lowerLetter"/>
      <w:lvlText w:val="%2."/>
      <w:lvlJc w:val="left"/>
      <w:pPr>
        <w:ind w:left="1547" w:hanging="360"/>
      </w:pPr>
    </w:lvl>
    <w:lvl w:ilvl="2" w:tplc="4009001B" w:tentative="1">
      <w:start w:val="1"/>
      <w:numFmt w:val="lowerRoman"/>
      <w:lvlText w:val="%3."/>
      <w:lvlJc w:val="right"/>
      <w:pPr>
        <w:ind w:left="2267" w:hanging="180"/>
      </w:pPr>
    </w:lvl>
    <w:lvl w:ilvl="3" w:tplc="4009000F" w:tentative="1">
      <w:start w:val="1"/>
      <w:numFmt w:val="decimal"/>
      <w:lvlText w:val="%4."/>
      <w:lvlJc w:val="left"/>
      <w:pPr>
        <w:ind w:left="2987" w:hanging="360"/>
      </w:pPr>
    </w:lvl>
    <w:lvl w:ilvl="4" w:tplc="40090019" w:tentative="1">
      <w:start w:val="1"/>
      <w:numFmt w:val="lowerLetter"/>
      <w:lvlText w:val="%5."/>
      <w:lvlJc w:val="left"/>
      <w:pPr>
        <w:ind w:left="3707" w:hanging="360"/>
      </w:pPr>
    </w:lvl>
    <w:lvl w:ilvl="5" w:tplc="4009001B" w:tentative="1">
      <w:start w:val="1"/>
      <w:numFmt w:val="lowerRoman"/>
      <w:lvlText w:val="%6."/>
      <w:lvlJc w:val="right"/>
      <w:pPr>
        <w:ind w:left="4427" w:hanging="180"/>
      </w:pPr>
    </w:lvl>
    <w:lvl w:ilvl="6" w:tplc="4009000F" w:tentative="1">
      <w:start w:val="1"/>
      <w:numFmt w:val="decimal"/>
      <w:lvlText w:val="%7."/>
      <w:lvlJc w:val="left"/>
      <w:pPr>
        <w:ind w:left="5147" w:hanging="360"/>
      </w:pPr>
    </w:lvl>
    <w:lvl w:ilvl="7" w:tplc="40090019" w:tentative="1">
      <w:start w:val="1"/>
      <w:numFmt w:val="lowerLetter"/>
      <w:lvlText w:val="%8."/>
      <w:lvlJc w:val="left"/>
      <w:pPr>
        <w:ind w:left="5867" w:hanging="360"/>
      </w:pPr>
    </w:lvl>
    <w:lvl w:ilvl="8" w:tplc="4009001B" w:tentative="1">
      <w:start w:val="1"/>
      <w:numFmt w:val="lowerRoman"/>
      <w:lvlText w:val="%9."/>
      <w:lvlJc w:val="right"/>
      <w:pPr>
        <w:ind w:left="6587" w:hanging="180"/>
      </w:pPr>
    </w:lvl>
  </w:abstractNum>
  <w:abstractNum w:abstractNumId="14">
    <w:nsid w:val="1F314BD2"/>
    <w:multiLevelType w:val="hybridMultilevel"/>
    <w:tmpl w:val="F1CCB51A"/>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188" w:hanging="360"/>
      </w:pPr>
    </w:lvl>
    <w:lvl w:ilvl="2" w:tplc="4009001B" w:tentative="1">
      <w:start w:val="1"/>
      <w:numFmt w:val="lowerRoman"/>
      <w:lvlText w:val="%3."/>
      <w:lvlJc w:val="right"/>
      <w:pPr>
        <w:ind w:left="1908" w:hanging="180"/>
      </w:pPr>
    </w:lvl>
    <w:lvl w:ilvl="3" w:tplc="4009000F" w:tentative="1">
      <w:start w:val="1"/>
      <w:numFmt w:val="decimal"/>
      <w:lvlText w:val="%4."/>
      <w:lvlJc w:val="left"/>
      <w:pPr>
        <w:ind w:left="2628" w:hanging="360"/>
      </w:pPr>
    </w:lvl>
    <w:lvl w:ilvl="4" w:tplc="40090019" w:tentative="1">
      <w:start w:val="1"/>
      <w:numFmt w:val="lowerLetter"/>
      <w:lvlText w:val="%5."/>
      <w:lvlJc w:val="left"/>
      <w:pPr>
        <w:ind w:left="3348" w:hanging="360"/>
      </w:pPr>
    </w:lvl>
    <w:lvl w:ilvl="5" w:tplc="4009001B" w:tentative="1">
      <w:start w:val="1"/>
      <w:numFmt w:val="lowerRoman"/>
      <w:lvlText w:val="%6."/>
      <w:lvlJc w:val="right"/>
      <w:pPr>
        <w:ind w:left="4068" w:hanging="180"/>
      </w:pPr>
    </w:lvl>
    <w:lvl w:ilvl="6" w:tplc="4009000F" w:tentative="1">
      <w:start w:val="1"/>
      <w:numFmt w:val="decimal"/>
      <w:lvlText w:val="%7."/>
      <w:lvlJc w:val="left"/>
      <w:pPr>
        <w:ind w:left="4788" w:hanging="360"/>
      </w:pPr>
    </w:lvl>
    <w:lvl w:ilvl="7" w:tplc="40090019" w:tentative="1">
      <w:start w:val="1"/>
      <w:numFmt w:val="lowerLetter"/>
      <w:lvlText w:val="%8."/>
      <w:lvlJc w:val="left"/>
      <w:pPr>
        <w:ind w:left="5508" w:hanging="360"/>
      </w:pPr>
    </w:lvl>
    <w:lvl w:ilvl="8" w:tplc="4009001B" w:tentative="1">
      <w:start w:val="1"/>
      <w:numFmt w:val="lowerRoman"/>
      <w:lvlText w:val="%9."/>
      <w:lvlJc w:val="right"/>
      <w:pPr>
        <w:ind w:left="6228" w:hanging="180"/>
      </w:pPr>
    </w:lvl>
  </w:abstractNum>
  <w:abstractNum w:abstractNumId="15">
    <w:nsid w:val="1FBA5CD6"/>
    <w:multiLevelType w:val="hybridMultilevel"/>
    <w:tmpl w:val="8F366D10"/>
    <w:lvl w:ilvl="0" w:tplc="17384626">
      <w:start w:val="1"/>
      <w:numFmt w:val="decimal"/>
      <w:lvlText w:val="%1."/>
      <w:lvlJc w:val="left"/>
      <w:pPr>
        <w:ind w:left="738" w:hanging="360"/>
      </w:pPr>
      <w:rPr>
        <w:rFonts w:ascii="Arial Narrow" w:hAnsi="Arial Narrow" w:hint="default"/>
        <w:b w:val="0"/>
        <w:sz w:val="22"/>
      </w:r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16">
    <w:nsid w:val="26A37A5A"/>
    <w:multiLevelType w:val="hybridMultilevel"/>
    <w:tmpl w:val="2DF0A47E"/>
    <w:lvl w:ilvl="0" w:tplc="40090011">
      <w:start w:val="1"/>
      <w:numFmt w:val="decimal"/>
      <w:lvlText w:val="%1)"/>
      <w:lvlJc w:val="left"/>
      <w:pPr>
        <w:ind w:left="679"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29BD7524"/>
    <w:multiLevelType w:val="hybridMultilevel"/>
    <w:tmpl w:val="CB9E01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126347B"/>
    <w:multiLevelType w:val="hybridMultilevel"/>
    <w:tmpl w:val="FBAEC97C"/>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9">
    <w:nsid w:val="342B1437"/>
    <w:multiLevelType w:val="hybridMultilevel"/>
    <w:tmpl w:val="642C5DA8"/>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370570B3"/>
    <w:multiLevelType w:val="hybridMultilevel"/>
    <w:tmpl w:val="99AAA338"/>
    <w:lvl w:ilvl="0" w:tplc="17384626">
      <w:start w:val="1"/>
      <w:numFmt w:val="decimal"/>
      <w:lvlText w:val="%1."/>
      <w:lvlJc w:val="left"/>
      <w:pPr>
        <w:ind w:left="720" w:hanging="360"/>
      </w:pPr>
      <w:rPr>
        <w:rFonts w:ascii="Arial Narrow" w:hAnsi="Arial Narrow" w:hint="default"/>
        <w:b w:val="0"/>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3B5B51D3"/>
    <w:multiLevelType w:val="hybridMultilevel"/>
    <w:tmpl w:val="99AAA338"/>
    <w:lvl w:ilvl="0" w:tplc="17384626">
      <w:start w:val="1"/>
      <w:numFmt w:val="decimal"/>
      <w:lvlText w:val="%1."/>
      <w:lvlJc w:val="left"/>
      <w:pPr>
        <w:ind w:left="720" w:hanging="360"/>
      </w:pPr>
      <w:rPr>
        <w:rFonts w:ascii="Arial Narrow" w:hAnsi="Arial Narrow" w:hint="default"/>
        <w:b w:val="0"/>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3C9A2127"/>
    <w:multiLevelType w:val="hybridMultilevel"/>
    <w:tmpl w:val="2DF0A47E"/>
    <w:lvl w:ilvl="0" w:tplc="40090011">
      <w:start w:val="1"/>
      <w:numFmt w:val="decimal"/>
      <w:lvlText w:val="%1)"/>
      <w:lvlJc w:val="left"/>
      <w:pPr>
        <w:ind w:left="679"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3F8D5487"/>
    <w:multiLevelType w:val="hybridMultilevel"/>
    <w:tmpl w:val="072A3C76"/>
    <w:lvl w:ilvl="0" w:tplc="17384626">
      <w:start w:val="1"/>
      <w:numFmt w:val="decimal"/>
      <w:lvlText w:val="%1."/>
      <w:lvlJc w:val="left"/>
      <w:pPr>
        <w:ind w:left="936" w:hanging="360"/>
      </w:pPr>
      <w:rPr>
        <w:rFonts w:ascii="Arial Narrow" w:hAnsi="Arial Narrow" w:hint="default"/>
        <w:b w:val="0"/>
        <w:sz w:val="22"/>
      </w:rPr>
    </w:lvl>
    <w:lvl w:ilvl="1" w:tplc="40090019" w:tentative="1">
      <w:start w:val="1"/>
      <w:numFmt w:val="lowerLetter"/>
      <w:lvlText w:val="%2."/>
      <w:lvlJc w:val="left"/>
      <w:pPr>
        <w:ind w:left="1908" w:hanging="360"/>
      </w:pPr>
    </w:lvl>
    <w:lvl w:ilvl="2" w:tplc="4009001B" w:tentative="1">
      <w:start w:val="1"/>
      <w:numFmt w:val="lowerRoman"/>
      <w:lvlText w:val="%3."/>
      <w:lvlJc w:val="right"/>
      <w:pPr>
        <w:ind w:left="2628" w:hanging="180"/>
      </w:pPr>
    </w:lvl>
    <w:lvl w:ilvl="3" w:tplc="4009000F" w:tentative="1">
      <w:start w:val="1"/>
      <w:numFmt w:val="decimal"/>
      <w:lvlText w:val="%4."/>
      <w:lvlJc w:val="left"/>
      <w:pPr>
        <w:ind w:left="3348" w:hanging="360"/>
      </w:pPr>
    </w:lvl>
    <w:lvl w:ilvl="4" w:tplc="40090019" w:tentative="1">
      <w:start w:val="1"/>
      <w:numFmt w:val="lowerLetter"/>
      <w:lvlText w:val="%5."/>
      <w:lvlJc w:val="left"/>
      <w:pPr>
        <w:ind w:left="4068" w:hanging="360"/>
      </w:pPr>
    </w:lvl>
    <w:lvl w:ilvl="5" w:tplc="4009001B" w:tentative="1">
      <w:start w:val="1"/>
      <w:numFmt w:val="lowerRoman"/>
      <w:lvlText w:val="%6."/>
      <w:lvlJc w:val="right"/>
      <w:pPr>
        <w:ind w:left="4788" w:hanging="180"/>
      </w:pPr>
    </w:lvl>
    <w:lvl w:ilvl="6" w:tplc="4009000F" w:tentative="1">
      <w:start w:val="1"/>
      <w:numFmt w:val="decimal"/>
      <w:lvlText w:val="%7."/>
      <w:lvlJc w:val="left"/>
      <w:pPr>
        <w:ind w:left="5508" w:hanging="360"/>
      </w:pPr>
    </w:lvl>
    <w:lvl w:ilvl="7" w:tplc="40090019" w:tentative="1">
      <w:start w:val="1"/>
      <w:numFmt w:val="lowerLetter"/>
      <w:lvlText w:val="%8."/>
      <w:lvlJc w:val="left"/>
      <w:pPr>
        <w:ind w:left="6228" w:hanging="360"/>
      </w:pPr>
    </w:lvl>
    <w:lvl w:ilvl="8" w:tplc="4009001B" w:tentative="1">
      <w:start w:val="1"/>
      <w:numFmt w:val="lowerRoman"/>
      <w:lvlText w:val="%9."/>
      <w:lvlJc w:val="right"/>
      <w:pPr>
        <w:ind w:left="6948" w:hanging="180"/>
      </w:pPr>
    </w:lvl>
  </w:abstractNum>
  <w:abstractNum w:abstractNumId="24">
    <w:nsid w:val="463777A8"/>
    <w:multiLevelType w:val="hybridMultilevel"/>
    <w:tmpl w:val="99AAA338"/>
    <w:lvl w:ilvl="0" w:tplc="17384626">
      <w:start w:val="1"/>
      <w:numFmt w:val="decimal"/>
      <w:lvlText w:val="%1."/>
      <w:lvlJc w:val="left"/>
      <w:pPr>
        <w:ind w:left="720" w:hanging="360"/>
      </w:pPr>
      <w:rPr>
        <w:rFonts w:ascii="Arial Narrow" w:hAnsi="Arial Narrow" w:hint="default"/>
        <w:b w:val="0"/>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58C073DB"/>
    <w:multiLevelType w:val="hybridMultilevel"/>
    <w:tmpl w:val="ED162008"/>
    <w:lvl w:ilvl="0" w:tplc="17384626">
      <w:start w:val="1"/>
      <w:numFmt w:val="decimal"/>
      <w:lvlText w:val="%1."/>
      <w:lvlJc w:val="left"/>
      <w:pPr>
        <w:ind w:left="1080" w:hanging="360"/>
      </w:pPr>
      <w:rPr>
        <w:rFonts w:ascii="Arial Narrow" w:hAnsi="Arial Narrow" w:hint="default"/>
        <w:b w:val="0"/>
        <w:sz w:val="22"/>
      </w:rPr>
    </w:lvl>
    <w:lvl w:ilvl="1" w:tplc="40090019" w:tentative="1">
      <w:start w:val="1"/>
      <w:numFmt w:val="lowerLetter"/>
      <w:lvlText w:val="%2."/>
      <w:lvlJc w:val="left"/>
      <w:pPr>
        <w:ind w:left="2052" w:hanging="360"/>
      </w:pPr>
    </w:lvl>
    <w:lvl w:ilvl="2" w:tplc="4009001B" w:tentative="1">
      <w:start w:val="1"/>
      <w:numFmt w:val="lowerRoman"/>
      <w:lvlText w:val="%3."/>
      <w:lvlJc w:val="right"/>
      <w:pPr>
        <w:ind w:left="2772" w:hanging="180"/>
      </w:pPr>
    </w:lvl>
    <w:lvl w:ilvl="3" w:tplc="4009000F" w:tentative="1">
      <w:start w:val="1"/>
      <w:numFmt w:val="decimal"/>
      <w:lvlText w:val="%4."/>
      <w:lvlJc w:val="left"/>
      <w:pPr>
        <w:ind w:left="3492" w:hanging="360"/>
      </w:pPr>
    </w:lvl>
    <w:lvl w:ilvl="4" w:tplc="40090019" w:tentative="1">
      <w:start w:val="1"/>
      <w:numFmt w:val="lowerLetter"/>
      <w:lvlText w:val="%5."/>
      <w:lvlJc w:val="left"/>
      <w:pPr>
        <w:ind w:left="4212" w:hanging="360"/>
      </w:pPr>
    </w:lvl>
    <w:lvl w:ilvl="5" w:tplc="4009001B" w:tentative="1">
      <w:start w:val="1"/>
      <w:numFmt w:val="lowerRoman"/>
      <w:lvlText w:val="%6."/>
      <w:lvlJc w:val="right"/>
      <w:pPr>
        <w:ind w:left="4932" w:hanging="180"/>
      </w:pPr>
    </w:lvl>
    <w:lvl w:ilvl="6" w:tplc="4009000F" w:tentative="1">
      <w:start w:val="1"/>
      <w:numFmt w:val="decimal"/>
      <w:lvlText w:val="%7."/>
      <w:lvlJc w:val="left"/>
      <w:pPr>
        <w:ind w:left="5652" w:hanging="360"/>
      </w:pPr>
    </w:lvl>
    <w:lvl w:ilvl="7" w:tplc="40090019" w:tentative="1">
      <w:start w:val="1"/>
      <w:numFmt w:val="lowerLetter"/>
      <w:lvlText w:val="%8."/>
      <w:lvlJc w:val="left"/>
      <w:pPr>
        <w:ind w:left="6372" w:hanging="360"/>
      </w:pPr>
    </w:lvl>
    <w:lvl w:ilvl="8" w:tplc="4009001B" w:tentative="1">
      <w:start w:val="1"/>
      <w:numFmt w:val="lowerRoman"/>
      <w:lvlText w:val="%9."/>
      <w:lvlJc w:val="right"/>
      <w:pPr>
        <w:ind w:left="7092" w:hanging="180"/>
      </w:pPr>
    </w:lvl>
  </w:abstractNum>
  <w:abstractNum w:abstractNumId="26">
    <w:nsid w:val="5EB91A1E"/>
    <w:multiLevelType w:val="hybridMultilevel"/>
    <w:tmpl w:val="B630C23E"/>
    <w:lvl w:ilvl="0" w:tplc="17384626">
      <w:start w:val="1"/>
      <w:numFmt w:val="decimal"/>
      <w:lvlText w:val="%1."/>
      <w:lvlJc w:val="left"/>
      <w:pPr>
        <w:ind w:left="568" w:hanging="360"/>
      </w:pPr>
      <w:rPr>
        <w:rFonts w:ascii="Arial Narrow" w:hAnsi="Arial Narrow" w:hint="default"/>
        <w:b w:val="0"/>
        <w:sz w:val="22"/>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27">
    <w:nsid w:val="606A0492"/>
    <w:multiLevelType w:val="hybridMultilevel"/>
    <w:tmpl w:val="48A8AD8E"/>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609B5DD2"/>
    <w:multiLevelType w:val="hybridMultilevel"/>
    <w:tmpl w:val="F97CB6B4"/>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665D4941"/>
    <w:multiLevelType w:val="hybridMultilevel"/>
    <w:tmpl w:val="99AAA338"/>
    <w:lvl w:ilvl="0" w:tplc="17384626">
      <w:start w:val="1"/>
      <w:numFmt w:val="decimal"/>
      <w:lvlText w:val="%1."/>
      <w:lvlJc w:val="left"/>
      <w:pPr>
        <w:ind w:left="720" w:hanging="360"/>
      </w:pPr>
      <w:rPr>
        <w:rFonts w:ascii="Arial Narrow" w:hAnsi="Arial Narrow" w:hint="default"/>
        <w:b w:val="0"/>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678E0F8D"/>
    <w:multiLevelType w:val="hybridMultilevel"/>
    <w:tmpl w:val="6ABE7F42"/>
    <w:lvl w:ilvl="0" w:tplc="17384626">
      <w:start w:val="1"/>
      <w:numFmt w:val="decimal"/>
      <w:lvlText w:val="%1."/>
      <w:lvlJc w:val="left"/>
      <w:pPr>
        <w:ind w:left="935" w:hanging="360"/>
      </w:pPr>
      <w:rPr>
        <w:rFonts w:ascii="Arial Narrow" w:hAnsi="Arial Narrow" w:hint="default"/>
        <w:b w:val="0"/>
        <w:sz w:val="22"/>
      </w:rPr>
    </w:lvl>
    <w:lvl w:ilvl="1" w:tplc="40090019" w:tentative="1">
      <w:start w:val="1"/>
      <w:numFmt w:val="lowerLetter"/>
      <w:lvlText w:val="%2."/>
      <w:lvlJc w:val="left"/>
      <w:pPr>
        <w:ind w:left="1907" w:hanging="360"/>
      </w:pPr>
    </w:lvl>
    <w:lvl w:ilvl="2" w:tplc="4009001B" w:tentative="1">
      <w:start w:val="1"/>
      <w:numFmt w:val="lowerRoman"/>
      <w:lvlText w:val="%3."/>
      <w:lvlJc w:val="right"/>
      <w:pPr>
        <w:ind w:left="2627" w:hanging="180"/>
      </w:pPr>
    </w:lvl>
    <w:lvl w:ilvl="3" w:tplc="4009000F" w:tentative="1">
      <w:start w:val="1"/>
      <w:numFmt w:val="decimal"/>
      <w:lvlText w:val="%4."/>
      <w:lvlJc w:val="left"/>
      <w:pPr>
        <w:ind w:left="3347" w:hanging="360"/>
      </w:pPr>
    </w:lvl>
    <w:lvl w:ilvl="4" w:tplc="40090019" w:tentative="1">
      <w:start w:val="1"/>
      <w:numFmt w:val="lowerLetter"/>
      <w:lvlText w:val="%5."/>
      <w:lvlJc w:val="left"/>
      <w:pPr>
        <w:ind w:left="4067" w:hanging="360"/>
      </w:pPr>
    </w:lvl>
    <w:lvl w:ilvl="5" w:tplc="4009001B" w:tentative="1">
      <w:start w:val="1"/>
      <w:numFmt w:val="lowerRoman"/>
      <w:lvlText w:val="%6."/>
      <w:lvlJc w:val="right"/>
      <w:pPr>
        <w:ind w:left="4787" w:hanging="180"/>
      </w:pPr>
    </w:lvl>
    <w:lvl w:ilvl="6" w:tplc="4009000F" w:tentative="1">
      <w:start w:val="1"/>
      <w:numFmt w:val="decimal"/>
      <w:lvlText w:val="%7."/>
      <w:lvlJc w:val="left"/>
      <w:pPr>
        <w:ind w:left="5507" w:hanging="360"/>
      </w:pPr>
    </w:lvl>
    <w:lvl w:ilvl="7" w:tplc="40090019" w:tentative="1">
      <w:start w:val="1"/>
      <w:numFmt w:val="lowerLetter"/>
      <w:lvlText w:val="%8."/>
      <w:lvlJc w:val="left"/>
      <w:pPr>
        <w:ind w:left="6227" w:hanging="360"/>
      </w:pPr>
    </w:lvl>
    <w:lvl w:ilvl="8" w:tplc="4009001B" w:tentative="1">
      <w:start w:val="1"/>
      <w:numFmt w:val="lowerRoman"/>
      <w:lvlText w:val="%9."/>
      <w:lvlJc w:val="right"/>
      <w:pPr>
        <w:ind w:left="6947" w:hanging="180"/>
      </w:pPr>
    </w:lvl>
  </w:abstractNum>
  <w:abstractNum w:abstractNumId="31">
    <w:nsid w:val="6EFD3B99"/>
    <w:multiLevelType w:val="hybridMultilevel"/>
    <w:tmpl w:val="072A3C76"/>
    <w:lvl w:ilvl="0" w:tplc="17384626">
      <w:start w:val="1"/>
      <w:numFmt w:val="decimal"/>
      <w:lvlText w:val="%1."/>
      <w:lvlJc w:val="left"/>
      <w:pPr>
        <w:ind w:left="936" w:hanging="360"/>
      </w:pPr>
      <w:rPr>
        <w:rFonts w:ascii="Arial Narrow" w:hAnsi="Arial Narrow" w:hint="default"/>
        <w:b w:val="0"/>
        <w:sz w:val="22"/>
      </w:rPr>
    </w:lvl>
    <w:lvl w:ilvl="1" w:tplc="40090019" w:tentative="1">
      <w:start w:val="1"/>
      <w:numFmt w:val="lowerLetter"/>
      <w:lvlText w:val="%2."/>
      <w:lvlJc w:val="left"/>
      <w:pPr>
        <w:ind w:left="1908" w:hanging="360"/>
      </w:pPr>
    </w:lvl>
    <w:lvl w:ilvl="2" w:tplc="4009001B" w:tentative="1">
      <w:start w:val="1"/>
      <w:numFmt w:val="lowerRoman"/>
      <w:lvlText w:val="%3."/>
      <w:lvlJc w:val="right"/>
      <w:pPr>
        <w:ind w:left="2628" w:hanging="180"/>
      </w:pPr>
    </w:lvl>
    <w:lvl w:ilvl="3" w:tplc="4009000F" w:tentative="1">
      <w:start w:val="1"/>
      <w:numFmt w:val="decimal"/>
      <w:lvlText w:val="%4."/>
      <w:lvlJc w:val="left"/>
      <w:pPr>
        <w:ind w:left="3348" w:hanging="360"/>
      </w:pPr>
    </w:lvl>
    <w:lvl w:ilvl="4" w:tplc="40090019" w:tentative="1">
      <w:start w:val="1"/>
      <w:numFmt w:val="lowerLetter"/>
      <w:lvlText w:val="%5."/>
      <w:lvlJc w:val="left"/>
      <w:pPr>
        <w:ind w:left="4068" w:hanging="360"/>
      </w:pPr>
    </w:lvl>
    <w:lvl w:ilvl="5" w:tplc="4009001B" w:tentative="1">
      <w:start w:val="1"/>
      <w:numFmt w:val="lowerRoman"/>
      <w:lvlText w:val="%6."/>
      <w:lvlJc w:val="right"/>
      <w:pPr>
        <w:ind w:left="4788" w:hanging="180"/>
      </w:pPr>
    </w:lvl>
    <w:lvl w:ilvl="6" w:tplc="4009000F" w:tentative="1">
      <w:start w:val="1"/>
      <w:numFmt w:val="decimal"/>
      <w:lvlText w:val="%7."/>
      <w:lvlJc w:val="left"/>
      <w:pPr>
        <w:ind w:left="5508" w:hanging="360"/>
      </w:pPr>
    </w:lvl>
    <w:lvl w:ilvl="7" w:tplc="40090019" w:tentative="1">
      <w:start w:val="1"/>
      <w:numFmt w:val="lowerLetter"/>
      <w:lvlText w:val="%8."/>
      <w:lvlJc w:val="left"/>
      <w:pPr>
        <w:ind w:left="6228" w:hanging="360"/>
      </w:pPr>
    </w:lvl>
    <w:lvl w:ilvl="8" w:tplc="4009001B" w:tentative="1">
      <w:start w:val="1"/>
      <w:numFmt w:val="lowerRoman"/>
      <w:lvlText w:val="%9."/>
      <w:lvlJc w:val="right"/>
      <w:pPr>
        <w:ind w:left="6948" w:hanging="180"/>
      </w:pPr>
    </w:lvl>
  </w:abstractNum>
  <w:abstractNum w:abstractNumId="32">
    <w:nsid w:val="7A1F50E5"/>
    <w:multiLevelType w:val="hybridMultilevel"/>
    <w:tmpl w:val="642C5DA8"/>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7BA664F2"/>
    <w:multiLevelType w:val="hybridMultilevel"/>
    <w:tmpl w:val="64A46068"/>
    <w:lvl w:ilvl="0" w:tplc="0470779E">
      <w:start w:val="3"/>
      <w:numFmt w:val="decimal"/>
      <w:lvlText w:val="%1."/>
      <w:lvlJc w:val="left"/>
      <w:pPr>
        <w:ind w:left="679" w:hanging="360"/>
      </w:pPr>
      <w:rPr>
        <w:rFonts w:hint="default"/>
        <w:sz w:val="22"/>
      </w:rPr>
    </w:lvl>
    <w:lvl w:ilvl="1" w:tplc="40090019" w:tentative="1">
      <w:start w:val="1"/>
      <w:numFmt w:val="lowerLetter"/>
      <w:lvlText w:val="%2."/>
      <w:lvlJc w:val="left"/>
      <w:pPr>
        <w:ind w:left="1399" w:hanging="360"/>
      </w:pPr>
    </w:lvl>
    <w:lvl w:ilvl="2" w:tplc="4009001B" w:tentative="1">
      <w:start w:val="1"/>
      <w:numFmt w:val="lowerRoman"/>
      <w:lvlText w:val="%3."/>
      <w:lvlJc w:val="right"/>
      <w:pPr>
        <w:ind w:left="2119" w:hanging="180"/>
      </w:pPr>
    </w:lvl>
    <w:lvl w:ilvl="3" w:tplc="4009000F" w:tentative="1">
      <w:start w:val="1"/>
      <w:numFmt w:val="decimal"/>
      <w:lvlText w:val="%4."/>
      <w:lvlJc w:val="left"/>
      <w:pPr>
        <w:ind w:left="2839" w:hanging="360"/>
      </w:pPr>
    </w:lvl>
    <w:lvl w:ilvl="4" w:tplc="40090019" w:tentative="1">
      <w:start w:val="1"/>
      <w:numFmt w:val="lowerLetter"/>
      <w:lvlText w:val="%5."/>
      <w:lvlJc w:val="left"/>
      <w:pPr>
        <w:ind w:left="3559" w:hanging="360"/>
      </w:pPr>
    </w:lvl>
    <w:lvl w:ilvl="5" w:tplc="4009001B" w:tentative="1">
      <w:start w:val="1"/>
      <w:numFmt w:val="lowerRoman"/>
      <w:lvlText w:val="%6."/>
      <w:lvlJc w:val="right"/>
      <w:pPr>
        <w:ind w:left="4279" w:hanging="180"/>
      </w:pPr>
    </w:lvl>
    <w:lvl w:ilvl="6" w:tplc="4009000F" w:tentative="1">
      <w:start w:val="1"/>
      <w:numFmt w:val="decimal"/>
      <w:lvlText w:val="%7."/>
      <w:lvlJc w:val="left"/>
      <w:pPr>
        <w:ind w:left="4999" w:hanging="360"/>
      </w:pPr>
    </w:lvl>
    <w:lvl w:ilvl="7" w:tplc="40090019" w:tentative="1">
      <w:start w:val="1"/>
      <w:numFmt w:val="lowerLetter"/>
      <w:lvlText w:val="%8."/>
      <w:lvlJc w:val="left"/>
      <w:pPr>
        <w:ind w:left="5719" w:hanging="360"/>
      </w:pPr>
    </w:lvl>
    <w:lvl w:ilvl="8" w:tplc="4009001B" w:tentative="1">
      <w:start w:val="1"/>
      <w:numFmt w:val="lowerRoman"/>
      <w:lvlText w:val="%9."/>
      <w:lvlJc w:val="right"/>
      <w:pPr>
        <w:ind w:left="6439" w:hanging="180"/>
      </w:pPr>
    </w:lvl>
  </w:abstractNum>
  <w:abstractNum w:abstractNumId="34">
    <w:nsid w:val="7C8A0CB1"/>
    <w:multiLevelType w:val="hybridMultilevel"/>
    <w:tmpl w:val="325089C6"/>
    <w:lvl w:ilvl="0" w:tplc="322E9D76">
      <w:start w:val="1"/>
      <w:numFmt w:val="decimal"/>
      <w:lvlText w:val="%1."/>
      <w:lvlJc w:val="left"/>
      <w:pPr>
        <w:ind w:left="827" w:hanging="360"/>
      </w:pPr>
      <w:rPr>
        <w:rFonts w:hint="default"/>
      </w:rPr>
    </w:lvl>
    <w:lvl w:ilvl="1" w:tplc="40090019" w:tentative="1">
      <w:start w:val="1"/>
      <w:numFmt w:val="lowerLetter"/>
      <w:lvlText w:val="%2."/>
      <w:lvlJc w:val="left"/>
      <w:pPr>
        <w:ind w:left="1547" w:hanging="360"/>
      </w:pPr>
    </w:lvl>
    <w:lvl w:ilvl="2" w:tplc="4009001B" w:tentative="1">
      <w:start w:val="1"/>
      <w:numFmt w:val="lowerRoman"/>
      <w:lvlText w:val="%3."/>
      <w:lvlJc w:val="right"/>
      <w:pPr>
        <w:ind w:left="2267" w:hanging="180"/>
      </w:pPr>
    </w:lvl>
    <w:lvl w:ilvl="3" w:tplc="4009000F" w:tentative="1">
      <w:start w:val="1"/>
      <w:numFmt w:val="decimal"/>
      <w:lvlText w:val="%4."/>
      <w:lvlJc w:val="left"/>
      <w:pPr>
        <w:ind w:left="2987" w:hanging="360"/>
      </w:pPr>
    </w:lvl>
    <w:lvl w:ilvl="4" w:tplc="40090019" w:tentative="1">
      <w:start w:val="1"/>
      <w:numFmt w:val="lowerLetter"/>
      <w:lvlText w:val="%5."/>
      <w:lvlJc w:val="left"/>
      <w:pPr>
        <w:ind w:left="3707" w:hanging="360"/>
      </w:pPr>
    </w:lvl>
    <w:lvl w:ilvl="5" w:tplc="4009001B" w:tentative="1">
      <w:start w:val="1"/>
      <w:numFmt w:val="lowerRoman"/>
      <w:lvlText w:val="%6."/>
      <w:lvlJc w:val="right"/>
      <w:pPr>
        <w:ind w:left="4427" w:hanging="180"/>
      </w:pPr>
    </w:lvl>
    <w:lvl w:ilvl="6" w:tplc="4009000F" w:tentative="1">
      <w:start w:val="1"/>
      <w:numFmt w:val="decimal"/>
      <w:lvlText w:val="%7."/>
      <w:lvlJc w:val="left"/>
      <w:pPr>
        <w:ind w:left="5147" w:hanging="360"/>
      </w:pPr>
    </w:lvl>
    <w:lvl w:ilvl="7" w:tplc="40090019" w:tentative="1">
      <w:start w:val="1"/>
      <w:numFmt w:val="lowerLetter"/>
      <w:lvlText w:val="%8."/>
      <w:lvlJc w:val="left"/>
      <w:pPr>
        <w:ind w:left="5867" w:hanging="360"/>
      </w:pPr>
    </w:lvl>
    <w:lvl w:ilvl="8" w:tplc="4009001B" w:tentative="1">
      <w:start w:val="1"/>
      <w:numFmt w:val="lowerRoman"/>
      <w:lvlText w:val="%9."/>
      <w:lvlJc w:val="right"/>
      <w:pPr>
        <w:ind w:left="6587" w:hanging="180"/>
      </w:pPr>
    </w:lvl>
  </w:abstractNum>
  <w:abstractNum w:abstractNumId="35">
    <w:nsid w:val="7E5858ED"/>
    <w:multiLevelType w:val="hybridMultilevel"/>
    <w:tmpl w:val="823A7818"/>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14"/>
  </w:num>
  <w:num w:numId="3">
    <w:abstractNumId w:val="25"/>
  </w:num>
  <w:num w:numId="4">
    <w:abstractNumId w:val="28"/>
  </w:num>
  <w:num w:numId="5">
    <w:abstractNumId w:val="30"/>
  </w:num>
  <w:num w:numId="6">
    <w:abstractNumId w:val="23"/>
  </w:num>
  <w:num w:numId="7">
    <w:abstractNumId w:val="2"/>
  </w:num>
  <w:num w:numId="8">
    <w:abstractNumId w:val="15"/>
  </w:num>
  <w:num w:numId="9">
    <w:abstractNumId w:val="24"/>
  </w:num>
  <w:num w:numId="10">
    <w:abstractNumId w:val="5"/>
  </w:num>
  <w:num w:numId="11">
    <w:abstractNumId w:val="4"/>
  </w:num>
  <w:num w:numId="12">
    <w:abstractNumId w:val="17"/>
  </w:num>
  <w:num w:numId="13">
    <w:abstractNumId w:val="9"/>
  </w:num>
  <w:num w:numId="14">
    <w:abstractNumId w:val="35"/>
  </w:num>
  <w:num w:numId="15">
    <w:abstractNumId w:val="22"/>
  </w:num>
  <w:num w:numId="16">
    <w:abstractNumId w:val="33"/>
  </w:num>
  <w:num w:numId="17">
    <w:abstractNumId w:val="16"/>
  </w:num>
  <w:num w:numId="18">
    <w:abstractNumId w:val="0"/>
  </w:num>
  <w:num w:numId="19">
    <w:abstractNumId w:val="26"/>
  </w:num>
  <w:num w:numId="20">
    <w:abstractNumId w:val="3"/>
  </w:num>
  <w:num w:numId="21">
    <w:abstractNumId w:val="34"/>
  </w:num>
  <w:num w:numId="22">
    <w:abstractNumId w:val="13"/>
  </w:num>
  <w:num w:numId="23">
    <w:abstractNumId w:val="31"/>
  </w:num>
  <w:num w:numId="24">
    <w:abstractNumId w:val="21"/>
  </w:num>
  <w:num w:numId="25">
    <w:abstractNumId w:val="20"/>
  </w:num>
  <w:num w:numId="26">
    <w:abstractNumId w:val="11"/>
  </w:num>
  <w:num w:numId="27">
    <w:abstractNumId w:val="29"/>
  </w:num>
  <w:num w:numId="28">
    <w:abstractNumId w:val="19"/>
  </w:num>
  <w:num w:numId="29">
    <w:abstractNumId w:val="32"/>
  </w:num>
  <w:num w:numId="30">
    <w:abstractNumId w:val="27"/>
  </w:num>
  <w:num w:numId="31">
    <w:abstractNumId w:val="10"/>
  </w:num>
  <w:num w:numId="32">
    <w:abstractNumId w:val="1"/>
  </w:num>
  <w:num w:numId="33">
    <w:abstractNumId w:val="12"/>
  </w:num>
  <w:num w:numId="34">
    <w:abstractNumId w:val="6"/>
  </w:num>
  <w:num w:numId="35">
    <w:abstractNumId w:val="18"/>
  </w:num>
  <w:num w:numId="36">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AxMzc3MDE0NDc1tDBQ0lEKTi0uzszPAykwqQUAyKF9hCwAAAA="/>
  </w:docVars>
  <w:rsids>
    <w:rsidRoot w:val="00AB7CF8"/>
    <w:rsid w:val="00014430"/>
    <w:rsid w:val="00054703"/>
    <w:rsid w:val="00055E2E"/>
    <w:rsid w:val="0006696A"/>
    <w:rsid w:val="000A34A4"/>
    <w:rsid w:val="000B1DAE"/>
    <w:rsid w:val="000B3E21"/>
    <w:rsid w:val="000B402E"/>
    <w:rsid w:val="000C5024"/>
    <w:rsid w:val="000D068B"/>
    <w:rsid w:val="000E455F"/>
    <w:rsid w:val="001007AD"/>
    <w:rsid w:val="00103BF4"/>
    <w:rsid w:val="001210A8"/>
    <w:rsid w:val="0012320D"/>
    <w:rsid w:val="001259C0"/>
    <w:rsid w:val="001401CC"/>
    <w:rsid w:val="00163046"/>
    <w:rsid w:val="00165243"/>
    <w:rsid w:val="001A2E04"/>
    <w:rsid w:val="001A6AD3"/>
    <w:rsid w:val="001C36EE"/>
    <w:rsid w:val="001F0502"/>
    <w:rsid w:val="0023122F"/>
    <w:rsid w:val="00241768"/>
    <w:rsid w:val="00262F45"/>
    <w:rsid w:val="0027244E"/>
    <w:rsid w:val="0027253D"/>
    <w:rsid w:val="00275DF6"/>
    <w:rsid w:val="002934B0"/>
    <w:rsid w:val="00294F95"/>
    <w:rsid w:val="0029542C"/>
    <w:rsid w:val="002A6FE7"/>
    <w:rsid w:val="002B2BA9"/>
    <w:rsid w:val="002B5307"/>
    <w:rsid w:val="002C227B"/>
    <w:rsid w:val="002C2A8F"/>
    <w:rsid w:val="002D705A"/>
    <w:rsid w:val="002E419F"/>
    <w:rsid w:val="002F6979"/>
    <w:rsid w:val="00301BBF"/>
    <w:rsid w:val="00301C00"/>
    <w:rsid w:val="00310F33"/>
    <w:rsid w:val="00312B69"/>
    <w:rsid w:val="00317DC8"/>
    <w:rsid w:val="00345ED4"/>
    <w:rsid w:val="00355A5C"/>
    <w:rsid w:val="00355D17"/>
    <w:rsid w:val="003629D2"/>
    <w:rsid w:val="00365F16"/>
    <w:rsid w:val="00367E13"/>
    <w:rsid w:val="00385E35"/>
    <w:rsid w:val="0039055A"/>
    <w:rsid w:val="003B10EF"/>
    <w:rsid w:val="003C40D7"/>
    <w:rsid w:val="003F2088"/>
    <w:rsid w:val="004004F2"/>
    <w:rsid w:val="00405999"/>
    <w:rsid w:val="0042245F"/>
    <w:rsid w:val="00424358"/>
    <w:rsid w:val="0043052C"/>
    <w:rsid w:val="004463C2"/>
    <w:rsid w:val="00461719"/>
    <w:rsid w:val="0046782A"/>
    <w:rsid w:val="004752EB"/>
    <w:rsid w:val="004B12BF"/>
    <w:rsid w:val="004B5BA2"/>
    <w:rsid w:val="004D2556"/>
    <w:rsid w:val="004D460A"/>
    <w:rsid w:val="004E2D7E"/>
    <w:rsid w:val="004F2AD4"/>
    <w:rsid w:val="00502A55"/>
    <w:rsid w:val="00511A17"/>
    <w:rsid w:val="00517D8F"/>
    <w:rsid w:val="00554D78"/>
    <w:rsid w:val="00562551"/>
    <w:rsid w:val="00563884"/>
    <w:rsid w:val="005C219A"/>
    <w:rsid w:val="005D0218"/>
    <w:rsid w:val="005D1DEA"/>
    <w:rsid w:val="005E277A"/>
    <w:rsid w:val="005E6B86"/>
    <w:rsid w:val="00600FF5"/>
    <w:rsid w:val="0061115B"/>
    <w:rsid w:val="00615C2F"/>
    <w:rsid w:val="006366C0"/>
    <w:rsid w:val="00645EF8"/>
    <w:rsid w:val="00652C1D"/>
    <w:rsid w:val="006718A2"/>
    <w:rsid w:val="006752A0"/>
    <w:rsid w:val="006822C2"/>
    <w:rsid w:val="00691D1B"/>
    <w:rsid w:val="00694107"/>
    <w:rsid w:val="006A50D3"/>
    <w:rsid w:val="006E05DB"/>
    <w:rsid w:val="006E10EF"/>
    <w:rsid w:val="006E67D9"/>
    <w:rsid w:val="006F6B6C"/>
    <w:rsid w:val="00705BC8"/>
    <w:rsid w:val="00711574"/>
    <w:rsid w:val="007206AE"/>
    <w:rsid w:val="007242C3"/>
    <w:rsid w:val="00726782"/>
    <w:rsid w:val="00737E5A"/>
    <w:rsid w:val="00744E53"/>
    <w:rsid w:val="00773BE2"/>
    <w:rsid w:val="0077787C"/>
    <w:rsid w:val="00784C92"/>
    <w:rsid w:val="00790692"/>
    <w:rsid w:val="007F3918"/>
    <w:rsid w:val="00816C63"/>
    <w:rsid w:val="008172A1"/>
    <w:rsid w:val="008203A1"/>
    <w:rsid w:val="00825EB0"/>
    <w:rsid w:val="0082612B"/>
    <w:rsid w:val="00841157"/>
    <w:rsid w:val="00846E9B"/>
    <w:rsid w:val="00854D20"/>
    <w:rsid w:val="00854DAA"/>
    <w:rsid w:val="00865724"/>
    <w:rsid w:val="00885DD9"/>
    <w:rsid w:val="008877B7"/>
    <w:rsid w:val="008A0062"/>
    <w:rsid w:val="008A3D28"/>
    <w:rsid w:val="008C5F9F"/>
    <w:rsid w:val="008D48F3"/>
    <w:rsid w:val="008D50F6"/>
    <w:rsid w:val="008D5649"/>
    <w:rsid w:val="008E319C"/>
    <w:rsid w:val="008F0CE7"/>
    <w:rsid w:val="009051C5"/>
    <w:rsid w:val="00925DDC"/>
    <w:rsid w:val="00936C6B"/>
    <w:rsid w:val="009476E2"/>
    <w:rsid w:val="0096193B"/>
    <w:rsid w:val="00995B57"/>
    <w:rsid w:val="009B5BCD"/>
    <w:rsid w:val="009B6784"/>
    <w:rsid w:val="009B6B22"/>
    <w:rsid w:val="009C5834"/>
    <w:rsid w:val="00A071A5"/>
    <w:rsid w:val="00A24CE6"/>
    <w:rsid w:val="00A62D72"/>
    <w:rsid w:val="00A65A46"/>
    <w:rsid w:val="00AB7CF8"/>
    <w:rsid w:val="00AC49E9"/>
    <w:rsid w:val="00AD1AEA"/>
    <w:rsid w:val="00AD6021"/>
    <w:rsid w:val="00AE2804"/>
    <w:rsid w:val="00B06314"/>
    <w:rsid w:val="00B06895"/>
    <w:rsid w:val="00B156AF"/>
    <w:rsid w:val="00B34097"/>
    <w:rsid w:val="00B3469C"/>
    <w:rsid w:val="00B43D87"/>
    <w:rsid w:val="00B47ED7"/>
    <w:rsid w:val="00B52F93"/>
    <w:rsid w:val="00BA71E8"/>
    <w:rsid w:val="00C1047A"/>
    <w:rsid w:val="00C1404D"/>
    <w:rsid w:val="00C217DA"/>
    <w:rsid w:val="00C31DC5"/>
    <w:rsid w:val="00C402EF"/>
    <w:rsid w:val="00C6577F"/>
    <w:rsid w:val="00C670AE"/>
    <w:rsid w:val="00C90F78"/>
    <w:rsid w:val="00C915E3"/>
    <w:rsid w:val="00C93308"/>
    <w:rsid w:val="00CE2437"/>
    <w:rsid w:val="00CE557D"/>
    <w:rsid w:val="00CF3264"/>
    <w:rsid w:val="00D1149F"/>
    <w:rsid w:val="00D42227"/>
    <w:rsid w:val="00D470A2"/>
    <w:rsid w:val="00D639D9"/>
    <w:rsid w:val="00D6418B"/>
    <w:rsid w:val="00D865E5"/>
    <w:rsid w:val="00DA5B91"/>
    <w:rsid w:val="00DA648E"/>
    <w:rsid w:val="00DD129C"/>
    <w:rsid w:val="00DE21AC"/>
    <w:rsid w:val="00DE4969"/>
    <w:rsid w:val="00E164CA"/>
    <w:rsid w:val="00E17D4C"/>
    <w:rsid w:val="00E36667"/>
    <w:rsid w:val="00E4119A"/>
    <w:rsid w:val="00E51374"/>
    <w:rsid w:val="00E64251"/>
    <w:rsid w:val="00E77EDC"/>
    <w:rsid w:val="00E876AB"/>
    <w:rsid w:val="00E9040A"/>
    <w:rsid w:val="00EA3DAD"/>
    <w:rsid w:val="00EC4AB6"/>
    <w:rsid w:val="00EE5F7C"/>
    <w:rsid w:val="00EF303E"/>
    <w:rsid w:val="00EF3BC2"/>
    <w:rsid w:val="00EF6C14"/>
    <w:rsid w:val="00F02E80"/>
    <w:rsid w:val="00F03B2A"/>
    <w:rsid w:val="00F10AFF"/>
    <w:rsid w:val="00F11EB0"/>
    <w:rsid w:val="00F42A1D"/>
    <w:rsid w:val="00F62327"/>
    <w:rsid w:val="00F67428"/>
    <w:rsid w:val="00F86C4A"/>
    <w:rsid w:val="00FA127E"/>
    <w:rsid w:val="00FD0EFF"/>
    <w:rsid w:val="00FD4E04"/>
    <w:rsid w:val="00FF0570"/>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2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703"/>
    <w:rPr>
      <w:rFonts w:ascii="Times New Roman" w:eastAsia="Times New Roman" w:hAnsi="Times New Roman" w:cs="Times New Roman"/>
    </w:rPr>
  </w:style>
  <w:style w:type="paragraph" w:styleId="Heading1">
    <w:name w:val="heading 1"/>
    <w:basedOn w:val="Normal"/>
    <w:uiPriority w:val="9"/>
    <w:qFormat/>
    <w:rsid w:val="00054703"/>
    <w:pPr>
      <w:ind w:left="204"/>
      <w:jc w:val="center"/>
      <w:outlineLvl w:val="0"/>
    </w:pPr>
    <w:rPr>
      <w:rFonts w:ascii="Arial" w:eastAsia="Arial" w:hAnsi="Arial" w:cs="Arial"/>
      <w:b/>
      <w:bCs/>
      <w:sz w:val="28"/>
      <w:szCs w:val="28"/>
    </w:rPr>
  </w:style>
  <w:style w:type="paragraph" w:styleId="Heading2">
    <w:name w:val="heading 2"/>
    <w:basedOn w:val="Normal"/>
    <w:uiPriority w:val="9"/>
    <w:unhideWhenUsed/>
    <w:qFormat/>
    <w:rsid w:val="00054703"/>
    <w:pPr>
      <w:spacing w:before="90"/>
      <w:ind w:left="39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54703"/>
    <w:rPr>
      <w:sz w:val="24"/>
      <w:szCs w:val="24"/>
    </w:rPr>
  </w:style>
  <w:style w:type="paragraph" w:styleId="Title">
    <w:name w:val="Title"/>
    <w:basedOn w:val="Normal"/>
    <w:uiPriority w:val="10"/>
    <w:qFormat/>
    <w:rsid w:val="00054703"/>
    <w:pPr>
      <w:spacing w:before="11"/>
      <w:ind w:left="204" w:right="446"/>
      <w:jc w:val="center"/>
    </w:pPr>
    <w:rPr>
      <w:rFonts w:ascii="Calibri" w:eastAsia="Calibri" w:hAnsi="Calibri" w:cs="Calibri"/>
      <w:b/>
      <w:bCs/>
      <w:sz w:val="44"/>
      <w:szCs w:val="44"/>
    </w:rPr>
  </w:style>
  <w:style w:type="paragraph" w:styleId="ListParagraph">
    <w:name w:val="List Paragraph"/>
    <w:basedOn w:val="Normal"/>
    <w:uiPriority w:val="34"/>
    <w:qFormat/>
    <w:rsid w:val="00054703"/>
    <w:pPr>
      <w:ind w:left="1110" w:hanging="361"/>
    </w:pPr>
  </w:style>
  <w:style w:type="paragraph" w:customStyle="1" w:styleId="TableParagraph">
    <w:name w:val="Table Paragraph"/>
    <w:basedOn w:val="Normal"/>
    <w:uiPriority w:val="1"/>
    <w:qFormat/>
    <w:rsid w:val="00054703"/>
    <w:pPr>
      <w:jc w:val="center"/>
    </w:pPr>
  </w:style>
  <w:style w:type="paragraph" w:styleId="Header">
    <w:name w:val="header"/>
    <w:basedOn w:val="Normal"/>
    <w:link w:val="HeaderChar"/>
    <w:uiPriority w:val="99"/>
    <w:unhideWhenUsed/>
    <w:rsid w:val="00D42227"/>
    <w:pPr>
      <w:tabs>
        <w:tab w:val="center" w:pos="4680"/>
        <w:tab w:val="right" w:pos="9360"/>
      </w:tabs>
    </w:pPr>
  </w:style>
  <w:style w:type="character" w:customStyle="1" w:styleId="HeaderChar">
    <w:name w:val="Header Char"/>
    <w:basedOn w:val="DefaultParagraphFont"/>
    <w:link w:val="Header"/>
    <w:uiPriority w:val="99"/>
    <w:rsid w:val="00D42227"/>
    <w:rPr>
      <w:rFonts w:ascii="Times New Roman" w:eastAsia="Times New Roman" w:hAnsi="Times New Roman" w:cs="Times New Roman"/>
    </w:rPr>
  </w:style>
  <w:style w:type="paragraph" w:styleId="Footer">
    <w:name w:val="footer"/>
    <w:basedOn w:val="Normal"/>
    <w:link w:val="FooterChar"/>
    <w:uiPriority w:val="99"/>
    <w:unhideWhenUsed/>
    <w:rsid w:val="00D42227"/>
    <w:pPr>
      <w:tabs>
        <w:tab w:val="center" w:pos="4680"/>
        <w:tab w:val="right" w:pos="9360"/>
      </w:tabs>
    </w:pPr>
  </w:style>
  <w:style w:type="character" w:customStyle="1" w:styleId="FooterChar">
    <w:name w:val="Footer Char"/>
    <w:basedOn w:val="DefaultParagraphFont"/>
    <w:link w:val="Footer"/>
    <w:uiPriority w:val="99"/>
    <w:rsid w:val="00D42227"/>
    <w:rPr>
      <w:rFonts w:ascii="Times New Roman" w:eastAsia="Times New Roman" w:hAnsi="Times New Roman" w:cs="Times New Roman"/>
    </w:rPr>
  </w:style>
  <w:style w:type="table" w:styleId="TableGrid">
    <w:name w:val="Table Grid"/>
    <w:basedOn w:val="TableNormal"/>
    <w:uiPriority w:val="59"/>
    <w:unhideWhenUsed/>
    <w:rsid w:val="00D42227"/>
    <w:pPr>
      <w:widowControl/>
      <w:autoSpaceDE/>
      <w:autoSpaceDN/>
    </w:pPr>
    <w:rPr>
      <w:rFonts w:eastAsiaTheme="minorEastAsia"/>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unhideWhenUsed/>
    <w:rsid w:val="00D42227"/>
    <w:pPr>
      <w:widowControl/>
      <w:autoSpaceDE/>
      <w:autoSpaceDN/>
    </w:pPr>
    <w:rPr>
      <w:rFonts w:eastAsiaTheme="minorEastAsia"/>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3052C"/>
    <w:rPr>
      <w:rFonts w:ascii="Tahoma" w:hAnsi="Tahoma" w:cs="Tahoma"/>
      <w:sz w:val="16"/>
      <w:szCs w:val="16"/>
    </w:rPr>
  </w:style>
  <w:style w:type="character" w:customStyle="1" w:styleId="BalloonTextChar">
    <w:name w:val="Balloon Text Char"/>
    <w:basedOn w:val="DefaultParagraphFont"/>
    <w:link w:val="BalloonText"/>
    <w:uiPriority w:val="99"/>
    <w:semiHidden/>
    <w:rsid w:val="0043052C"/>
    <w:rPr>
      <w:rFonts w:ascii="Tahoma" w:eastAsia="Times New Roman" w:hAnsi="Tahoma" w:cs="Tahoma"/>
      <w:sz w:val="16"/>
      <w:szCs w:val="16"/>
    </w:rPr>
  </w:style>
  <w:style w:type="paragraph" w:styleId="NormalWeb">
    <w:name w:val="Normal (Web)"/>
    <w:basedOn w:val="Normal"/>
    <w:uiPriority w:val="99"/>
    <w:semiHidden/>
    <w:unhideWhenUsed/>
    <w:rsid w:val="009B6784"/>
    <w:pPr>
      <w:widowControl/>
      <w:autoSpaceDE/>
      <w:autoSpaceDN/>
      <w:spacing w:before="100" w:beforeAutospacing="1" w:after="100" w:afterAutospacing="1"/>
    </w:pPr>
    <w:rPr>
      <w:sz w:val="24"/>
      <w:szCs w:val="24"/>
      <w:lang w:val="en-IN" w:eastAsia="en-IN"/>
    </w:rPr>
  </w:style>
  <w:style w:type="paragraph" w:customStyle="1" w:styleId="Default">
    <w:name w:val="Default"/>
    <w:rsid w:val="00711574"/>
    <w:pPr>
      <w:widowControl/>
      <w:adjustRightInd w:val="0"/>
    </w:pPr>
    <w:rPr>
      <w:rFonts w:ascii="Arial" w:hAnsi="Arial" w:cs="Arial"/>
      <w:color w:val="000000"/>
      <w:sz w:val="24"/>
      <w:szCs w:val="24"/>
      <w:lang w:val="en-IN"/>
    </w:rPr>
  </w:style>
  <w:style w:type="character" w:styleId="Emphasis">
    <w:name w:val="Emphasis"/>
    <w:basedOn w:val="DefaultParagraphFont"/>
    <w:uiPriority w:val="20"/>
    <w:qFormat/>
    <w:rsid w:val="009B6B22"/>
    <w:rPr>
      <w:i/>
      <w:iCs/>
    </w:rPr>
  </w:style>
  <w:style w:type="paragraph" w:customStyle="1" w:styleId="H2">
    <w:name w:val="H2"/>
    <w:basedOn w:val="Normal"/>
    <w:next w:val="Normal"/>
    <w:rsid w:val="00936C6B"/>
    <w:pPr>
      <w:keepNext/>
      <w:widowControl/>
      <w:autoSpaceDE/>
      <w:autoSpaceDN/>
      <w:spacing w:before="100" w:after="100"/>
      <w:outlineLvl w:val="2"/>
    </w:pPr>
    <w:rPr>
      <w:b/>
      <w:snapToGrid w:val="0"/>
      <w:sz w:val="36"/>
      <w:szCs w:val="20"/>
      <w:lang w:val="en-GB"/>
    </w:rPr>
  </w:style>
  <w:style w:type="character" w:styleId="Strong">
    <w:name w:val="Strong"/>
    <w:basedOn w:val="DefaultParagraphFont"/>
    <w:uiPriority w:val="22"/>
    <w:qFormat/>
    <w:rsid w:val="00275D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703"/>
    <w:rPr>
      <w:rFonts w:ascii="Times New Roman" w:eastAsia="Times New Roman" w:hAnsi="Times New Roman" w:cs="Times New Roman"/>
    </w:rPr>
  </w:style>
  <w:style w:type="paragraph" w:styleId="Heading1">
    <w:name w:val="heading 1"/>
    <w:basedOn w:val="Normal"/>
    <w:uiPriority w:val="9"/>
    <w:qFormat/>
    <w:rsid w:val="00054703"/>
    <w:pPr>
      <w:ind w:left="204"/>
      <w:jc w:val="center"/>
      <w:outlineLvl w:val="0"/>
    </w:pPr>
    <w:rPr>
      <w:rFonts w:ascii="Arial" w:eastAsia="Arial" w:hAnsi="Arial" w:cs="Arial"/>
      <w:b/>
      <w:bCs/>
      <w:sz w:val="28"/>
      <w:szCs w:val="28"/>
    </w:rPr>
  </w:style>
  <w:style w:type="paragraph" w:styleId="Heading2">
    <w:name w:val="heading 2"/>
    <w:basedOn w:val="Normal"/>
    <w:uiPriority w:val="9"/>
    <w:unhideWhenUsed/>
    <w:qFormat/>
    <w:rsid w:val="00054703"/>
    <w:pPr>
      <w:spacing w:before="90"/>
      <w:ind w:left="39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54703"/>
    <w:rPr>
      <w:sz w:val="24"/>
      <w:szCs w:val="24"/>
    </w:rPr>
  </w:style>
  <w:style w:type="paragraph" w:styleId="Title">
    <w:name w:val="Title"/>
    <w:basedOn w:val="Normal"/>
    <w:uiPriority w:val="10"/>
    <w:qFormat/>
    <w:rsid w:val="00054703"/>
    <w:pPr>
      <w:spacing w:before="11"/>
      <w:ind w:left="204" w:right="446"/>
      <w:jc w:val="center"/>
    </w:pPr>
    <w:rPr>
      <w:rFonts w:ascii="Calibri" w:eastAsia="Calibri" w:hAnsi="Calibri" w:cs="Calibri"/>
      <w:b/>
      <w:bCs/>
      <w:sz w:val="44"/>
      <w:szCs w:val="44"/>
    </w:rPr>
  </w:style>
  <w:style w:type="paragraph" w:styleId="ListParagraph">
    <w:name w:val="List Paragraph"/>
    <w:basedOn w:val="Normal"/>
    <w:uiPriority w:val="34"/>
    <w:qFormat/>
    <w:rsid w:val="00054703"/>
    <w:pPr>
      <w:ind w:left="1110" w:hanging="361"/>
    </w:pPr>
  </w:style>
  <w:style w:type="paragraph" w:customStyle="1" w:styleId="TableParagraph">
    <w:name w:val="Table Paragraph"/>
    <w:basedOn w:val="Normal"/>
    <w:uiPriority w:val="1"/>
    <w:qFormat/>
    <w:rsid w:val="00054703"/>
    <w:pPr>
      <w:jc w:val="center"/>
    </w:pPr>
  </w:style>
  <w:style w:type="paragraph" w:styleId="Header">
    <w:name w:val="header"/>
    <w:basedOn w:val="Normal"/>
    <w:link w:val="HeaderChar"/>
    <w:uiPriority w:val="99"/>
    <w:unhideWhenUsed/>
    <w:rsid w:val="00D42227"/>
    <w:pPr>
      <w:tabs>
        <w:tab w:val="center" w:pos="4680"/>
        <w:tab w:val="right" w:pos="9360"/>
      </w:tabs>
    </w:pPr>
  </w:style>
  <w:style w:type="character" w:customStyle="1" w:styleId="HeaderChar">
    <w:name w:val="Header Char"/>
    <w:basedOn w:val="DefaultParagraphFont"/>
    <w:link w:val="Header"/>
    <w:uiPriority w:val="99"/>
    <w:rsid w:val="00D42227"/>
    <w:rPr>
      <w:rFonts w:ascii="Times New Roman" w:eastAsia="Times New Roman" w:hAnsi="Times New Roman" w:cs="Times New Roman"/>
    </w:rPr>
  </w:style>
  <w:style w:type="paragraph" w:styleId="Footer">
    <w:name w:val="footer"/>
    <w:basedOn w:val="Normal"/>
    <w:link w:val="FooterChar"/>
    <w:uiPriority w:val="99"/>
    <w:unhideWhenUsed/>
    <w:rsid w:val="00D42227"/>
    <w:pPr>
      <w:tabs>
        <w:tab w:val="center" w:pos="4680"/>
        <w:tab w:val="right" w:pos="9360"/>
      </w:tabs>
    </w:pPr>
  </w:style>
  <w:style w:type="character" w:customStyle="1" w:styleId="FooterChar">
    <w:name w:val="Footer Char"/>
    <w:basedOn w:val="DefaultParagraphFont"/>
    <w:link w:val="Footer"/>
    <w:uiPriority w:val="99"/>
    <w:rsid w:val="00D42227"/>
    <w:rPr>
      <w:rFonts w:ascii="Times New Roman" w:eastAsia="Times New Roman" w:hAnsi="Times New Roman" w:cs="Times New Roman"/>
    </w:rPr>
  </w:style>
  <w:style w:type="table" w:styleId="TableGrid">
    <w:name w:val="Table Grid"/>
    <w:basedOn w:val="TableNormal"/>
    <w:uiPriority w:val="59"/>
    <w:unhideWhenUsed/>
    <w:rsid w:val="00D42227"/>
    <w:pPr>
      <w:widowControl/>
      <w:autoSpaceDE/>
      <w:autoSpaceDN/>
    </w:pPr>
    <w:rPr>
      <w:rFonts w:eastAsiaTheme="minorEastAsia"/>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unhideWhenUsed/>
    <w:rsid w:val="00D42227"/>
    <w:pPr>
      <w:widowControl/>
      <w:autoSpaceDE/>
      <w:autoSpaceDN/>
    </w:pPr>
    <w:rPr>
      <w:rFonts w:eastAsiaTheme="minorEastAsia"/>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3052C"/>
    <w:rPr>
      <w:rFonts w:ascii="Tahoma" w:hAnsi="Tahoma" w:cs="Tahoma"/>
      <w:sz w:val="16"/>
      <w:szCs w:val="16"/>
    </w:rPr>
  </w:style>
  <w:style w:type="character" w:customStyle="1" w:styleId="BalloonTextChar">
    <w:name w:val="Balloon Text Char"/>
    <w:basedOn w:val="DefaultParagraphFont"/>
    <w:link w:val="BalloonText"/>
    <w:uiPriority w:val="99"/>
    <w:semiHidden/>
    <w:rsid w:val="0043052C"/>
    <w:rPr>
      <w:rFonts w:ascii="Tahoma" w:eastAsia="Times New Roman" w:hAnsi="Tahoma" w:cs="Tahoma"/>
      <w:sz w:val="16"/>
      <w:szCs w:val="16"/>
    </w:rPr>
  </w:style>
  <w:style w:type="paragraph" w:styleId="NormalWeb">
    <w:name w:val="Normal (Web)"/>
    <w:basedOn w:val="Normal"/>
    <w:uiPriority w:val="99"/>
    <w:semiHidden/>
    <w:unhideWhenUsed/>
    <w:rsid w:val="009B6784"/>
    <w:pPr>
      <w:widowControl/>
      <w:autoSpaceDE/>
      <w:autoSpaceDN/>
      <w:spacing w:before="100" w:beforeAutospacing="1" w:after="100" w:afterAutospacing="1"/>
    </w:pPr>
    <w:rPr>
      <w:sz w:val="24"/>
      <w:szCs w:val="24"/>
      <w:lang w:val="en-IN" w:eastAsia="en-IN"/>
    </w:rPr>
  </w:style>
  <w:style w:type="paragraph" w:customStyle="1" w:styleId="Default">
    <w:name w:val="Default"/>
    <w:rsid w:val="00711574"/>
    <w:pPr>
      <w:widowControl/>
      <w:adjustRightInd w:val="0"/>
    </w:pPr>
    <w:rPr>
      <w:rFonts w:ascii="Arial" w:hAnsi="Arial" w:cs="Arial"/>
      <w:color w:val="000000"/>
      <w:sz w:val="24"/>
      <w:szCs w:val="24"/>
      <w:lang w:val="en-IN"/>
    </w:rPr>
  </w:style>
  <w:style w:type="character" w:styleId="Emphasis">
    <w:name w:val="Emphasis"/>
    <w:basedOn w:val="DefaultParagraphFont"/>
    <w:uiPriority w:val="20"/>
    <w:qFormat/>
    <w:rsid w:val="009B6B22"/>
    <w:rPr>
      <w:i/>
      <w:iCs/>
    </w:rPr>
  </w:style>
  <w:style w:type="paragraph" w:customStyle="1" w:styleId="H2">
    <w:name w:val="H2"/>
    <w:basedOn w:val="Normal"/>
    <w:next w:val="Normal"/>
    <w:rsid w:val="00936C6B"/>
    <w:pPr>
      <w:keepNext/>
      <w:widowControl/>
      <w:autoSpaceDE/>
      <w:autoSpaceDN/>
      <w:spacing w:before="100" w:after="100"/>
      <w:outlineLvl w:val="2"/>
    </w:pPr>
    <w:rPr>
      <w:b/>
      <w:snapToGrid w:val="0"/>
      <w:sz w:val="36"/>
      <w:szCs w:val="20"/>
      <w:lang w:val="en-GB"/>
    </w:rPr>
  </w:style>
  <w:style w:type="character" w:styleId="Strong">
    <w:name w:val="Strong"/>
    <w:basedOn w:val="DefaultParagraphFont"/>
    <w:uiPriority w:val="22"/>
    <w:qFormat/>
    <w:rsid w:val="00275D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593210">
      <w:bodyDiv w:val="1"/>
      <w:marLeft w:val="0"/>
      <w:marRight w:val="0"/>
      <w:marTop w:val="0"/>
      <w:marBottom w:val="0"/>
      <w:divBdr>
        <w:top w:val="none" w:sz="0" w:space="0" w:color="auto"/>
        <w:left w:val="none" w:sz="0" w:space="0" w:color="auto"/>
        <w:bottom w:val="none" w:sz="0" w:space="0" w:color="auto"/>
        <w:right w:val="none" w:sz="0" w:space="0" w:color="auto"/>
      </w:divBdr>
    </w:div>
    <w:div w:id="1257908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36CCD-2736-45A5-B001-6023A6C99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user</cp:lastModifiedBy>
  <cp:revision>150</cp:revision>
  <cp:lastPrinted>2021-03-03T06:31:00Z</cp:lastPrinted>
  <dcterms:created xsi:type="dcterms:W3CDTF">2021-02-23T14:35:00Z</dcterms:created>
  <dcterms:modified xsi:type="dcterms:W3CDTF">2021-12-22T04:31:00Z</dcterms:modified>
</cp:coreProperties>
</file>