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841"/>
        <w:gridCol w:w="128"/>
        <w:gridCol w:w="992"/>
        <w:gridCol w:w="142"/>
        <w:gridCol w:w="425"/>
        <w:gridCol w:w="425"/>
        <w:gridCol w:w="1418"/>
      </w:tblGrid>
      <w:tr w:rsidR="00AB7CF8" w:rsidRPr="00C572E0" w14:paraId="311195CE" w14:textId="77777777" w:rsidTr="003037E3">
        <w:trPr>
          <w:trHeight w:val="1557"/>
        </w:trPr>
        <w:tc>
          <w:tcPr>
            <w:tcW w:w="1909" w:type="dxa"/>
            <w:gridSpan w:val="3"/>
          </w:tcPr>
          <w:p w14:paraId="4CBDAF63" w14:textId="77777777" w:rsidR="00AB7CF8" w:rsidRPr="00C572E0" w:rsidRDefault="00790692">
            <w:pPr>
              <w:pStyle w:val="TableParagraph"/>
              <w:ind w:left="426"/>
              <w:jc w:val="left"/>
            </w:pPr>
            <w:r w:rsidRPr="00C572E0">
              <w:rPr>
                <w:noProof/>
                <w:lang w:val="en-IN" w:eastAsia="en-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1309" w:type="dxa"/>
            <w:gridSpan w:val="11"/>
          </w:tcPr>
          <w:p w14:paraId="23FE36E4" w14:textId="77777777" w:rsidR="00AB7CF8" w:rsidRPr="00C572E0" w:rsidRDefault="00AB7CF8">
            <w:pPr>
              <w:pStyle w:val="TableParagraph"/>
              <w:spacing w:before="2"/>
              <w:jc w:val="left"/>
              <w:rPr>
                <w:b/>
              </w:rPr>
            </w:pPr>
          </w:p>
          <w:p w14:paraId="6A8C9F11" w14:textId="77777777" w:rsidR="00AB7CF8" w:rsidRPr="00114BE1" w:rsidRDefault="00790692">
            <w:pPr>
              <w:pStyle w:val="TableParagraph"/>
              <w:ind w:left="2549" w:right="2528"/>
              <w:rPr>
                <w:b/>
                <w:sz w:val="28"/>
              </w:rPr>
            </w:pPr>
            <w:r w:rsidRPr="00114BE1">
              <w:rPr>
                <w:b/>
                <w:sz w:val="28"/>
              </w:rPr>
              <w:t>National</w:t>
            </w:r>
            <w:r w:rsidR="00220662" w:rsidRPr="00114BE1">
              <w:rPr>
                <w:b/>
                <w:sz w:val="28"/>
              </w:rPr>
              <w:t xml:space="preserve"> </w:t>
            </w:r>
            <w:r w:rsidRPr="00114BE1">
              <w:rPr>
                <w:b/>
                <w:sz w:val="28"/>
              </w:rPr>
              <w:t>Institute</w:t>
            </w:r>
            <w:r w:rsidR="00220662" w:rsidRPr="00114BE1">
              <w:rPr>
                <w:b/>
                <w:sz w:val="28"/>
              </w:rPr>
              <w:t xml:space="preserve"> </w:t>
            </w:r>
            <w:r w:rsidRPr="00114BE1">
              <w:rPr>
                <w:b/>
                <w:sz w:val="28"/>
              </w:rPr>
              <w:t>of</w:t>
            </w:r>
            <w:r w:rsidR="00220662" w:rsidRPr="00114BE1">
              <w:rPr>
                <w:b/>
                <w:sz w:val="28"/>
              </w:rPr>
              <w:t xml:space="preserve"> </w:t>
            </w:r>
            <w:r w:rsidRPr="00114BE1">
              <w:rPr>
                <w:b/>
                <w:sz w:val="28"/>
              </w:rPr>
              <w:t>Technology</w:t>
            </w:r>
            <w:r w:rsidR="00220662" w:rsidRPr="00114BE1">
              <w:rPr>
                <w:b/>
                <w:sz w:val="28"/>
              </w:rPr>
              <w:t xml:space="preserve"> </w:t>
            </w:r>
            <w:r w:rsidRPr="00114BE1">
              <w:rPr>
                <w:b/>
                <w:sz w:val="28"/>
              </w:rPr>
              <w:t>Meghalaya</w:t>
            </w:r>
          </w:p>
          <w:p w14:paraId="2FBF5200" w14:textId="77777777" w:rsidR="00AB7CF8" w:rsidRPr="00C572E0" w:rsidRDefault="00790692">
            <w:pPr>
              <w:pStyle w:val="TableParagraph"/>
              <w:spacing w:before="46"/>
              <w:ind w:left="2545" w:right="2528"/>
            </w:pPr>
            <w:r w:rsidRPr="00114BE1">
              <w:rPr>
                <w:sz w:val="28"/>
              </w:rPr>
              <w:t>An</w:t>
            </w:r>
            <w:r w:rsidR="00220662" w:rsidRPr="00114BE1">
              <w:rPr>
                <w:sz w:val="28"/>
              </w:rPr>
              <w:t xml:space="preserve"> </w:t>
            </w:r>
            <w:r w:rsidRPr="00114BE1">
              <w:rPr>
                <w:sz w:val="28"/>
              </w:rPr>
              <w:t>Institute</w:t>
            </w:r>
            <w:r w:rsidR="00220662" w:rsidRPr="00114BE1">
              <w:rPr>
                <w:sz w:val="28"/>
              </w:rPr>
              <w:t xml:space="preserve"> </w:t>
            </w:r>
            <w:r w:rsidRPr="00114BE1">
              <w:rPr>
                <w:sz w:val="28"/>
              </w:rPr>
              <w:t>of</w:t>
            </w:r>
            <w:r w:rsidR="00220662" w:rsidRPr="00114BE1">
              <w:rPr>
                <w:sz w:val="28"/>
              </w:rPr>
              <w:t xml:space="preserve"> </w:t>
            </w:r>
            <w:r w:rsidRPr="00114BE1">
              <w:rPr>
                <w:sz w:val="28"/>
              </w:rPr>
              <w:t>National</w:t>
            </w:r>
            <w:r w:rsidR="00220662" w:rsidRPr="00114BE1">
              <w:rPr>
                <w:sz w:val="28"/>
              </w:rPr>
              <w:t xml:space="preserve"> </w:t>
            </w:r>
            <w:r w:rsidRPr="00114BE1">
              <w:rPr>
                <w:sz w:val="28"/>
              </w:rPr>
              <w:t>Importance</w:t>
            </w:r>
          </w:p>
        </w:tc>
        <w:tc>
          <w:tcPr>
            <w:tcW w:w="2268" w:type="dxa"/>
            <w:gridSpan w:val="3"/>
          </w:tcPr>
          <w:p w14:paraId="59B9A962" w14:textId="77777777" w:rsidR="00AB7CF8" w:rsidRPr="00C572E0" w:rsidRDefault="00AB7CF8">
            <w:pPr>
              <w:pStyle w:val="TableParagraph"/>
              <w:jc w:val="left"/>
              <w:rPr>
                <w:b/>
              </w:rPr>
            </w:pPr>
          </w:p>
          <w:p w14:paraId="42A3F735" w14:textId="77777777" w:rsidR="00AB7CF8" w:rsidRPr="00C572E0" w:rsidRDefault="00AB7CF8">
            <w:pPr>
              <w:pStyle w:val="TableParagraph"/>
              <w:spacing w:before="5"/>
              <w:jc w:val="left"/>
              <w:rPr>
                <w:b/>
              </w:rPr>
            </w:pPr>
          </w:p>
          <w:p w14:paraId="274F8798" w14:textId="77777777" w:rsidR="00AB7CF8" w:rsidRPr="00C572E0" w:rsidRDefault="00790692">
            <w:pPr>
              <w:pStyle w:val="TableParagraph"/>
              <w:ind w:left="205"/>
              <w:jc w:val="left"/>
              <w:rPr>
                <w:b/>
              </w:rPr>
            </w:pPr>
            <w:r w:rsidRPr="00C572E0">
              <w:rPr>
                <w:b/>
              </w:rPr>
              <w:t>CURRICULUM</w:t>
            </w:r>
          </w:p>
        </w:tc>
      </w:tr>
      <w:tr w:rsidR="00AB7CF8" w:rsidRPr="00C572E0" w14:paraId="07A1A3AF" w14:textId="77777777" w:rsidTr="003037E3">
        <w:trPr>
          <w:trHeight w:val="340"/>
        </w:trPr>
        <w:tc>
          <w:tcPr>
            <w:tcW w:w="1909" w:type="dxa"/>
            <w:gridSpan w:val="3"/>
          </w:tcPr>
          <w:p w14:paraId="0AACD389" w14:textId="77777777" w:rsidR="00AB7CF8" w:rsidRPr="00C572E0" w:rsidRDefault="00790692">
            <w:pPr>
              <w:pStyle w:val="TableParagraph"/>
              <w:spacing w:before="31"/>
              <w:ind w:left="395"/>
              <w:jc w:val="left"/>
            </w:pPr>
            <w:r w:rsidRPr="00C572E0">
              <w:t>Programme</w:t>
            </w:r>
          </w:p>
        </w:tc>
        <w:tc>
          <w:tcPr>
            <w:tcW w:w="7437" w:type="dxa"/>
            <w:gridSpan w:val="5"/>
          </w:tcPr>
          <w:p w14:paraId="233BDE20" w14:textId="7E25272A" w:rsidR="00AB7CF8" w:rsidRPr="00C572E0" w:rsidRDefault="003037E3" w:rsidP="001954C4">
            <w:pPr>
              <w:pStyle w:val="TableParagraph"/>
              <w:spacing w:before="31"/>
              <w:ind w:left="106"/>
              <w:jc w:val="left"/>
              <w:rPr>
                <w:b/>
              </w:rPr>
            </w:pPr>
            <w:r>
              <w:rPr>
                <w:b/>
              </w:rPr>
              <w:t>Master of Technology</w:t>
            </w:r>
            <w:r w:rsidR="00C572E0" w:rsidRPr="00C572E0">
              <w:rPr>
                <w:b/>
              </w:rPr>
              <w:t xml:space="preserve"> </w:t>
            </w:r>
          </w:p>
        </w:tc>
        <w:tc>
          <w:tcPr>
            <w:tcW w:w="3872" w:type="dxa"/>
            <w:gridSpan w:val="6"/>
          </w:tcPr>
          <w:p w14:paraId="4AC543AC" w14:textId="77777777" w:rsidR="00AB7CF8" w:rsidRPr="00C572E0" w:rsidRDefault="00790692">
            <w:pPr>
              <w:pStyle w:val="TableParagraph"/>
              <w:spacing w:before="31"/>
              <w:ind w:left="803"/>
              <w:jc w:val="left"/>
            </w:pPr>
            <w:r w:rsidRPr="00C572E0">
              <w:t xml:space="preserve">Year </w:t>
            </w:r>
            <w:r w:rsidR="00034CF5" w:rsidRPr="00C572E0">
              <w:t>of Regulation</w:t>
            </w:r>
          </w:p>
        </w:tc>
        <w:tc>
          <w:tcPr>
            <w:tcW w:w="2268" w:type="dxa"/>
            <w:gridSpan w:val="3"/>
          </w:tcPr>
          <w:p w14:paraId="0CC1F35B" w14:textId="56302811" w:rsidR="00AB7CF8" w:rsidRPr="00C572E0" w:rsidRDefault="00861439" w:rsidP="003037E3">
            <w:pPr>
              <w:pStyle w:val="TableParagraph"/>
              <w:spacing w:before="31"/>
              <w:ind w:right="711"/>
              <w:rPr>
                <w:b/>
              </w:rPr>
            </w:pPr>
            <w:r>
              <w:rPr>
                <w:b/>
              </w:rPr>
              <w:t xml:space="preserve">         </w:t>
            </w:r>
            <w:r w:rsidR="00790692" w:rsidRPr="00C572E0">
              <w:rPr>
                <w:b/>
              </w:rPr>
              <w:t>2</w:t>
            </w:r>
            <w:r w:rsidR="003037E3">
              <w:rPr>
                <w:b/>
              </w:rPr>
              <w:t>018-</w:t>
            </w:r>
            <w:r w:rsidR="00292477">
              <w:rPr>
                <w:b/>
              </w:rPr>
              <w:t>1</w:t>
            </w:r>
            <w:bookmarkStart w:id="0" w:name="_GoBack"/>
            <w:bookmarkEnd w:id="0"/>
            <w:r w:rsidR="003037E3">
              <w:rPr>
                <w:b/>
              </w:rPr>
              <w:t>9</w:t>
            </w:r>
          </w:p>
        </w:tc>
      </w:tr>
      <w:tr w:rsidR="00AB7CF8" w:rsidRPr="00C572E0" w14:paraId="2A8AD72B" w14:textId="77777777" w:rsidTr="003037E3">
        <w:trPr>
          <w:trHeight w:val="340"/>
        </w:trPr>
        <w:tc>
          <w:tcPr>
            <w:tcW w:w="1909" w:type="dxa"/>
            <w:gridSpan w:val="3"/>
          </w:tcPr>
          <w:p w14:paraId="5F1117D6" w14:textId="77777777" w:rsidR="00AB7CF8" w:rsidRPr="00C572E0" w:rsidRDefault="00790692">
            <w:pPr>
              <w:pStyle w:val="TableParagraph"/>
              <w:spacing w:before="31"/>
              <w:ind w:left="388"/>
              <w:jc w:val="left"/>
            </w:pPr>
            <w:r w:rsidRPr="00C572E0">
              <w:t>Department</w:t>
            </w:r>
          </w:p>
        </w:tc>
        <w:tc>
          <w:tcPr>
            <w:tcW w:w="7437" w:type="dxa"/>
            <w:gridSpan w:val="5"/>
          </w:tcPr>
          <w:p w14:paraId="2DCC4D7A" w14:textId="77777777" w:rsidR="00AB7CF8" w:rsidRPr="00C572E0" w:rsidRDefault="001954C4">
            <w:pPr>
              <w:pStyle w:val="TableParagraph"/>
              <w:spacing w:before="31"/>
              <w:ind w:left="106"/>
              <w:jc w:val="left"/>
              <w:rPr>
                <w:b/>
              </w:rPr>
            </w:pPr>
            <w:r w:rsidRPr="00C572E0">
              <w:rPr>
                <w:b/>
              </w:rPr>
              <w:t>Civil</w:t>
            </w:r>
            <w:r w:rsidR="008F0CE7" w:rsidRPr="00C572E0">
              <w:rPr>
                <w:b/>
              </w:rPr>
              <w:t xml:space="preserve"> Engineering</w:t>
            </w:r>
          </w:p>
        </w:tc>
        <w:tc>
          <w:tcPr>
            <w:tcW w:w="3872" w:type="dxa"/>
            <w:gridSpan w:val="6"/>
          </w:tcPr>
          <w:p w14:paraId="11C507E8" w14:textId="77777777" w:rsidR="00AB7CF8" w:rsidRPr="00C572E0" w:rsidRDefault="00790692">
            <w:pPr>
              <w:pStyle w:val="TableParagraph"/>
              <w:spacing w:before="31"/>
              <w:ind w:left="1264" w:right="1266"/>
            </w:pPr>
            <w:r w:rsidRPr="00C572E0">
              <w:t>Semester</w:t>
            </w:r>
          </w:p>
        </w:tc>
        <w:tc>
          <w:tcPr>
            <w:tcW w:w="2268" w:type="dxa"/>
            <w:gridSpan w:val="3"/>
          </w:tcPr>
          <w:p w14:paraId="4ECD06CD" w14:textId="02DB5862" w:rsidR="00AB7CF8" w:rsidRPr="00C572E0" w:rsidRDefault="003037E3">
            <w:pPr>
              <w:pStyle w:val="TableParagraph"/>
              <w:spacing w:before="31"/>
              <w:ind w:left="6"/>
              <w:rPr>
                <w:b/>
              </w:rPr>
            </w:pPr>
            <w:r>
              <w:rPr>
                <w:b/>
              </w:rPr>
              <w:t xml:space="preserve">I </w:t>
            </w:r>
          </w:p>
        </w:tc>
      </w:tr>
      <w:tr w:rsidR="00AB7CF8" w:rsidRPr="00C572E0" w14:paraId="5CE9BF2B" w14:textId="77777777" w:rsidTr="003037E3">
        <w:trPr>
          <w:trHeight w:val="340"/>
        </w:trPr>
        <w:tc>
          <w:tcPr>
            <w:tcW w:w="1243" w:type="dxa"/>
            <w:gridSpan w:val="2"/>
            <w:vMerge w:val="restart"/>
          </w:tcPr>
          <w:p w14:paraId="2B6D474B" w14:textId="77777777" w:rsidR="00AB7CF8" w:rsidRPr="00C572E0" w:rsidRDefault="00220662">
            <w:pPr>
              <w:pStyle w:val="TableParagraph"/>
              <w:spacing w:before="68"/>
              <w:ind w:left="367" w:right="259" w:hanging="87"/>
              <w:jc w:val="left"/>
            </w:pPr>
            <w:r w:rsidRPr="00C572E0">
              <w:rPr>
                <w:spacing w:val="-1"/>
              </w:rPr>
              <w:t>Course</w:t>
            </w:r>
            <w:r w:rsidRPr="00C572E0">
              <w:t xml:space="preserve"> Code</w:t>
            </w:r>
          </w:p>
        </w:tc>
        <w:tc>
          <w:tcPr>
            <w:tcW w:w="3968" w:type="dxa"/>
            <w:gridSpan w:val="2"/>
            <w:vMerge w:val="restart"/>
          </w:tcPr>
          <w:p w14:paraId="1A54C457" w14:textId="77777777" w:rsidR="00AB7CF8" w:rsidRPr="00C572E0" w:rsidRDefault="00220662">
            <w:pPr>
              <w:pStyle w:val="TableParagraph"/>
              <w:spacing w:before="207"/>
              <w:ind w:left="1329"/>
              <w:jc w:val="left"/>
            </w:pPr>
            <w:r w:rsidRPr="00C572E0">
              <w:t>Course Name</w:t>
            </w:r>
          </w:p>
        </w:tc>
        <w:tc>
          <w:tcPr>
            <w:tcW w:w="2559" w:type="dxa"/>
            <w:gridSpan w:val="2"/>
            <w:vMerge w:val="restart"/>
          </w:tcPr>
          <w:p w14:paraId="40FD0B02" w14:textId="77777777" w:rsidR="00AB7CF8" w:rsidRPr="00C572E0" w:rsidRDefault="00790692">
            <w:pPr>
              <w:pStyle w:val="TableParagraph"/>
              <w:spacing w:before="207"/>
              <w:ind w:left="668"/>
              <w:jc w:val="left"/>
            </w:pPr>
            <w:r w:rsidRPr="00C572E0">
              <w:t>Pre-requisite</w:t>
            </w:r>
          </w:p>
        </w:tc>
        <w:tc>
          <w:tcPr>
            <w:tcW w:w="3345" w:type="dxa"/>
            <w:gridSpan w:val="4"/>
          </w:tcPr>
          <w:p w14:paraId="469C178E" w14:textId="77777777" w:rsidR="00AB7CF8" w:rsidRPr="00C572E0" w:rsidRDefault="00220662">
            <w:pPr>
              <w:pStyle w:val="TableParagraph"/>
              <w:spacing w:before="32"/>
              <w:ind w:left="905"/>
              <w:jc w:val="left"/>
            </w:pPr>
            <w:r w:rsidRPr="00C572E0">
              <w:t>Credit Structure</w:t>
            </w:r>
          </w:p>
        </w:tc>
        <w:tc>
          <w:tcPr>
            <w:tcW w:w="4371" w:type="dxa"/>
            <w:gridSpan w:val="7"/>
          </w:tcPr>
          <w:p w14:paraId="6D407587" w14:textId="77777777" w:rsidR="00AB7CF8" w:rsidRPr="00C572E0" w:rsidRDefault="00220662">
            <w:pPr>
              <w:pStyle w:val="TableParagraph"/>
              <w:spacing w:before="32"/>
              <w:ind w:left="911"/>
              <w:jc w:val="left"/>
            </w:pPr>
            <w:r w:rsidRPr="00C572E0">
              <w:t>Marks Distribution</w:t>
            </w:r>
          </w:p>
        </w:tc>
      </w:tr>
      <w:tr w:rsidR="00AB7CF8" w:rsidRPr="00C572E0" w14:paraId="3A7AEF78" w14:textId="77777777" w:rsidTr="003037E3">
        <w:trPr>
          <w:trHeight w:val="340"/>
        </w:trPr>
        <w:tc>
          <w:tcPr>
            <w:tcW w:w="1243" w:type="dxa"/>
            <w:gridSpan w:val="2"/>
            <w:vMerge/>
            <w:tcBorders>
              <w:top w:val="nil"/>
            </w:tcBorders>
          </w:tcPr>
          <w:p w14:paraId="0E57A9AB" w14:textId="77777777" w:rsidR="00AB7CF8" w:rsidRPr="00C572E0" w:rsidRDefault="00AB7CF8"/>
        </w:tc>
        <w:tc>
          <w:tcPr>
            <w:tcW w:w="3968" w:type="dxa"/>
            <w:gridSpan w:val="2"/>
            <w:vMerge/>
            <w:tcBorders>
              <w:top w:val="nil"/>
            </w:tcBorders>
          </w:tcPr>
          <w:p w14:paraId="5414BED1" w14:textId="77777777" w:rsidR="00AB7CF8" w:rsidRPr="00C572E0" w:rsidRDefault="00AB7CF8"/>
        </w:tc>
        <w:tc>
          <w:tcPr>
            <w:tcW w:w="2559" w:type="dxa"/>
            <w:gridSpan w:val="2"/>
            <w:vMerge/>
            <w:tcBorders>
              <w:top w:val="nil"/>
            </w:tcBorders>
          </w:tcPr>
          <w:p w14:paraId="3AE92C85" w14:textId="77777777" w:rsidR="00AB7CF8" w:rsidRPr="00C572E0" w:rsidRDefault="00AB7CF8"/>
        </w:tc>
        <w:tc>
          <w:tcPr>
            <w:tcW w:w="858" w:type="dxa"/>
          </w:tcPr>
          <w:p w14:paraId="1E5DC6EE" w14:textId="77777777" w:rsidR="00AB7CF8" w:rsidRPr="00C572E0" w:rsidRDefault="00790692">
            <w:pPr>
              <w:pStyle w:val="TableParagraph"/>
              <w:spacing w:before="32"/>
              <w:ind w:left="11"/>
            </w:pPr>
            <w:r w:rsidRPr="00C572E0">
              <w:t>L</w:t>
            </w:r>
          </w:p>
        </w:tc>
        <w:tc>
          <w:tcPr>
            <w:tcW w:w="718" w:type="dxa"/>
          </w:tcPr>
          <w:p w14:paraId="0EA55F6C" w14:textId="77777777" w:rsidR="00AB7CF8" w:rsidRPr="00C572E0" w:rsidRDefault="00790692">
            <w:pPr>
              <w:pStyle w:val="TableParagraph"/>
              <w:spacing w:before="32"/>
              <w:ind w:left="19"/>
            </w:pPr>
            <w:r w:rsidRPr="00C572E0">
              <w:t>T</w:t>
            </w:r>
          </w:p>
        </w:tc>
        <w:tc>
          <w:tcPr>
            <w:tcW w:w="938" w:type="dxa"/>
          </w:tcPr>
          <w:p w14:paraId="794A663B" w14:textId="77777777" w:rsidR="00AB7CF8" w:rsidRPr="00C572E0" w:rsidRDefault="00790692">
            <w:pPr>
              <w:pStyle w:val="TableParagraph"/>
              <w:spacing w:before="32"/>
              <w:ind w:right="1"/>
            </w:pPr>
            <w:r w:rsidRPr="00C572E0">
              <w:t>P</w:t>
            </w:r>
          </w:p>
        </w:tc>
        <w:tc>
          <w:tcPr>
            <w:tcW w:w="831" w:type="dxa"/>
          </w:tcPr>
          <w:p w14:paraId="3640E7E2" w14:textId="77777777" w:rsidR="00AB7CF8" w:rsidRPr="00C572E0" w:rsidRDefault="00790692">
            <w:pPr>
              <w:pStyle w:val="TableParagraph"/>
              <w:spacing w:before="32"/>
              <w:ind w:left="326"/>
              <w:jc w:val="left"/>
            </w:pPr>
            <w:r w:rsidRPr="00C572E0">
              <w:t>C</w:t>
            </w:r>
          </w:p>
        </w:tc>
        <w:tc>
          <w:tcPr>
            <w:tcW w:w="841" w:type="dxa"/>
          </w:tcPr>
          <w:p w14:paraId="730CAC14" w14:textId="77777777" w:rsidR="00AB7CF8" w:rsidRPr="00C572E0" w:rsidRDefault="00790692">
            <w:pPr>
              <w:pStyle w:val="TableParagraph"/>
              <w:spacing w:before="32"/>
              <w:ind w:left="220"/>
              <w:jc w:val="left"/>
            </w:pPr>
            <w:r w:rsidRPr="00C572E0">
              <w:t>INT</w:t>
            </w:r>
          </w:p>
        </w:tc>
        <w:tc>
          <w:tcPr>
            <w:tcW w:w="1120" w:type="dxa"/>
            <w:gridSpan w:val="2"/>
          </w:tcPr>
          <w:p w14:paraId="48327972" w14:textId="77777777" w:rsidR="00AB7CF8" w:rsidRPr="00C572E0" w:rsidRDefault="00790692">
            <w:pPr>
              <w:pStyle w:val="TableParagraph"/>
              <w:spacing w:before="32"/>
              <w:ind w:left="192"/>
              <w:jc w:val="left"/>
            </w:pPr>
            <w:r w:rsidRPr="00C572E0">
              <w:t>MID</w:t>
            </w:r>
          </w:p>
        </w:tc>
        <w:tc>
          <w:tcPr>
            <w:tcW w:w="992" w:type="dxa"/>
            <w:gridSpan w:val="3"/>
          </w:tcPr>
          <w:p w14:paraId="5369DFC2" w14:textId="77777777" w:rsidR="00AB7CF8" w:rsidRPr="00C572E0" w:rsidRDefault="00790692">
            <w:pPr>
              <w:pStyle w:val="TableParagraph"/>
              <w:spacing w:before="32"/>
              <w:ind w:left="210"/>
              <w:jc w:val="left"/>
            </w:pPr>
            <w:r w:rsidRPr="00C572E0">
              <w:t>END</w:t>
            </w:r>
          </w:p>
        </w:tc>
        <w:tc>
          <w:tcPr>
            <w:tcW w:w="1418" w:type="dxa"/>
          </w:tcPr>
          <w:p w14:paraId="1FB9EB0C" w14:textId="77777777" w:rsidR="00AB7CF8" w:rsidRPr="00C572E0" w:rsidRDefault="00790692">
            <w:pPr>
              <w:pStyle w:val="TableParagraph"/>
              <w:spacing w:before="32"/>
              <w:ind w:left="268"/>
              <w:jc w:val="left"/>
            </w:pPr>
            <w:r w:rsidRPr="00C572E0">
              <w:t>Total</w:t>
            </w:r>
          </w:p>
        </w:tc>
      </w:tr>
      <w:tr w:rsidR="00AB7CF8" w:rsidRPr="00C572E0" w14:paraId="6F74D37A" w14:textId="77777777" w:rsidTr="003037E3">
        <w:trPr>
          <w:trHeight w:val="552"/>
        </w:trPr>
        <w:tc>
          <w:tcPr>
            <w:tcW w:w="1243" w:type="dxa"/>
            <w:gridSpan w:val="2"/>
            <w:vAlign w:val="center"/>
          </w:tcPr>
          <w:p w14:paraId="1941ACB5" w14:textId="2D3E564B" w:rsidR="00AB7CF8" w:rsidRPr="003037E3" w:rsidRDefault="00CB162F" w:rsidP="003037E3">
            <w:pPr>
              <w:pStyle w:val="TableParagraph"/>
              <w:spacing w:before="136"/>
              <w:ind w:left="242"/>
              <w:rPr>
                <w:b/>
              </w:rPr>
            </w:pPr>
            <w:r w:rsidRPr="003037E3">
              <w:rPr>
                <w:b/>
                <w:bCs/>
                <w:szCs w:val="28"/>
              </w:rPr>
              <w:t xml:space="preserve">CE </w:t>
            </w:r>
            <w:r w:rsidR="003037E3" w:rsidRPr="003037E3">
              <w:rPr>
                <w:b/>
                <w:bCs/>
                <w:szCs w:val="28"/>
              </w:rPr>
              <w:t>581</w:t>
            </w:r>
          </w:p>
        </w:tc>
        <w:tc>
          <w:tcPr>
            <w:tcW w:w="3968" w:type="dxa"/>
            <w:gridSpan w:val="2"/>
            <w:vAlign w:val="center"/>
          </w:tcPr>
          <w:p w14:paraId="078B54A1" w14:textId="0E048C37" w:rsidR="00AB7CF8" w:rsidRPr="003037E3" w:rsidRDefault="00FF6731" w:rsidP="00FD0BC1">
            <w:pPr>
              <w:pStyle w:val="TableParagraph"/>
              <w:spacing w:line="276" w:lineRule="exact"/>
              <w:ind w:left="321" w:right="292"/>
              <w:rPr>
                <w:b/>
              </w:rPr>
            </w:pPr>
            <w:r w:rsidRPr="003037E3">
              <w:rPr>
                <w:b/>
                <w:bCs/>
                <w:szCs w:val="28"/>
              </w:rPr>
              <w:t xml:space="preserve">Biological </w:t>
            </w:r>
            <w:r w:rsidR="00DD360E" w:rsidRPr="003037E3">
              <w:rPr>
                <w:b/>
                <w:bCs/>
                <w:szCs w:val="28"/>
              </w:rPr>
              <w:t xml:space="preserve">Process for </w:t>
            </w:r>
            <w:r w:rsidRPr="003037E3">
              <w:rPr>
                <w:b/>
                <w:bCs/>
                <w:szCs w:val="28"/>
              </w:rPr>
              <w:t>Wastewater Treatment</w:t>
            </w:r>
          </w:p>
        </w:tc>
        <w:tc>
          <w:tcPr>
            <w:tcW w:w="2559" w:type="dxa"/>
            <w:gridSpan w:val="2"/>
          </w:tcPr>
          <w:p w14:paraId="073A52CC" w14:textId="77777777" w:rsidR="00AB7CF8" w:rsidRPr="00C572E0" w:rsidRDefault="00790692">
            <w:pPr>
              <w:pStyle w:val="TableParagraph"/>
              <w:spacing w:before="136"/>
              <w:ind w:left="1044" w:right="1037"/>
              <w:rPr>
                <w:b/>
              </w:rPr>
            </w:pPr>
            <w:r w:rsidRPr="00C572E0">
              <w:rPr>
                <w:b/>
              </w:rPr>
              <w:t>NIL</w:t>
            </w:r>
          </w:p>
        </w:tc>
        <w:tc>
          <w:tcPr>
            <w:tcW w:w="858" w:type="dxa"/>
          </w:tcPr>
          <w:p w14:paraId="63871953" w14:textId="77777777" w:rsidR="00AB7CF8" w:rsidRPr="00C572E0" w:rsidRDefault="00790692">
            <w:pPr>
              <w:pStyle w:val="TableParagraph"/>
              <w:spacing w:before="136"/>
              <w:ind w:left="8"/>
              <w:rPr>
                <w:b/>
              </w:rPr>
            </w:pPr>
            <w:r w:rsidRPr="00C572E0">
              <w:rPr>
                <w:b/>
              </w:rPr>
              <w:t>3</w:t>
            </w:r>
          </w:p>
        </w:tc>
        <w:tc>
          <w:tcPr>
            <w:tcW w:w="718" w:type="dxa"/>
          </w:tcPr>
          <w:p w14:paraId="50E36E5A" w14:textId="77777777" w:rsidR="00AB7CF8" w:rsidRPr="00C572E0" w:rsidRDefault="00C572E0">
            <w:pPr>
              <w:pStyle w:val="TableParagraph"/>
              <w:spacing w:before="136"/>
              <w:ind w:left="16"/>
              <w:rPr>
                <w:b/>
              </w:rPr>
            </w:pPr>
            <w:r w:rsidRPr="00C572E0">
              <w:rPr>
                <w:b/>
              </w:rPr>
              <w:t>0</w:t>
            </w:r>
          </w:p>
        </w:tc>
        <w:tc>
          <w:tcPr>
            <w:tcW w:w="938" w:type="dxa"/>
          </w:tcPr>
          <w:p w14:paraId="400D4D6F" w14:textId="77777777" w:rsidR="00AB7CF8" w:rsidRPr="00C572E0" w:rsidRDefault="00790692">
            <w:pPr>
              <w:pStyle w:val="TableParagraph"/>
              <w:spacing w:before="136"/>
              <w:rPr>
                <w:b/>
              </w:rPr>
            </w:pPr>
            <w:r w:rsidRPr="00C572E0">
              <w:rPr>
                <w:b/>
              </w:rPr>
              <w:t>0</w:t>
            </w:r>
          </w:p>
        </w:tc>
        <w:tc>
          <w:tcPr>
            <w:tcW w:w="831" w:type="dxa"/>
          </w:tcPr>
          <w:p w14:paraId="596073E3" w14:textId="77777777" w:rsidR="00AB7CF8" w:rsidRPr="00C572E0" w:rsidRDefault="00C572E0">
            <w:pPr>
              <w:pStyle w:val="TableParagraph"/>
              <w:spacing w:before="136"/>
              <w:ind w:left="345"/>
              <w:jc w:val="left"/>
              <w:rPr>
                <w:b/>
              </w:rPr>
            </w:pPr>
            <w:r w:rsidRPr="00C572E0">
              <w:rPr>
                <w:b/>
              </w:rPr>
              <w:t>3</w:t>
            </w:r>
          </w:p>
        </w:tc>
        <w:tc>
          <w:tcPr>
            <w:tcW w:w="841" w:type="dxa"/>
          </w:tcPr>
          <w:p w14:paraId="644AC020" w14:textId="77777777" w:rsidR="00AB7CF8" w:rsidRPr="00C572E0" w:rsidRDefault="00790692">
            <w:pPr>
              <w:pStyle w:val="TableParagraph"/>
              <w:spacing w:before="136"/>
              <w:ind w:left="168" w:right="163"/>
              <w:rPr>
                <w:b/>
              </w:rPr>
            </w:pPr>
            <w:r w:rsidRPr="00C572E0">
              <w:rPr>
                <w:b/>
              </w:rPr>
              <w:t>50</w:t>
            </w:r>
          </w:p>
        </w:tc>
        <w:tc>
          <w:tcPr>
            <w:tcW w:w="1120" w:type="dxa"/>
            <w:gridSpan w:val="2"/>
          </w:tcPr>
          <w:p w14:paraId="22B984B6" w14:textId="77777777" w:rsidR="00AB7CF8" w:rsidRPr="00C572E0" w:rsidRDefault="00790692">
            <w:pPr>
              <w:pStyle w:val="TableParagraph"/>
              <w:spacing w:before="136"/>
              <w:ind w:left="143" w:right="136"/>
              <w:rPr>
                <w:b/>
              </w:rPr>
            </w:pPr>
            <w:r w:rsidRPr="00C572E0">
              <w:rPr>
                <w:b/>
              </w:rPr>
              <w:t>50</w:t>
            </w:r>
          </w:p>
        </w:tc>
        <w:tc>
          <w:tcPr>
            <w:tcW w:w="992" w:type="dxa"/>
            <w:gridSpan w:val="3"/>
          </w:tcPr>
          <w:p w14:paraId="422501F9" w14:textId="77777777" w:rsidR="00AB7CF8" w:rsidRPr="00C572E0" w:rsidRDefault="00790692">
            <w:pPr>
              <w:pStyle w:val="TableParagraph"/>
              <w:spacing w:before="136"/>
              <w:ind w:left="277"/>
              <w:jc w:val="left"/>
              <w:rPr>
                <w:b/>
              </w:rPr>
            </w:pPr>
            <w:r w:rsidRPr="00C572E0">
              <w:rPr>
                <w:b/>
              </w:rPr>
              <w:t>100</w:t>
            </w:r>
          </w:p>
        </w:tc>
        <w:tc>
          <w:tcPr>
            <w:tcW w:w="1418" w:type="dxa"/>
          </w:tcPr>
          <w:p w14:paraId="20C98EB7" w14:textId="77777777" w:rsidR="00AB7CF8" w:rsidRPr="00C572E0" w:rsidRDefault="00790692">
            <w:pPr>
              <w:pStyle w:val="TableParagraph"/>
              <w:spacing w:before="136"/>
              <w:ind w:left="340"/>
              <w:jc w:val="left"/>
              <w:rPr>
                <w:b/>
              </w:rPr>
            </w:pPr>
            <w:r w:rsidRPr="00C572E0">
              <w:rPr>
                <w:b/>
              </w:rPr>
              <w:t>200</w:t>
            </w:r>
          </w:p>
        </w:tc>
      </w:tr>
      <w:tr w:rsidR="00970098" w:rsidRPr="00C572E0" w14:paraId="641BE677" w14:textId="77777777" w:rsidTr="003037E3">
        <w:trPr>
          <w:trHeight w:val="847"/>
        </w:trPr>
        <w:tc>
          <w:tcPr>
            <w:tcW w:w="1243" w:type="dxa"/>
            <w:gridSpan w:val="2"/>
            <w:vMerge w:val="restart"/>
          </w:tcPr>
          <w:p w14:paraId="6FE1D6B8" w14:textId="77777777" w:rsidR="00970098" w:rsidRPr="00C572E0" w:rsidRDefault="00970098">
            <w:pPr>
              <w:pStyle w:val="TableParagraph"/>
              <w:jc w:val="left"/>
              <w:rPr>
                <w:b/>
              </w:rPr>
            </w:pPr>
          </w:p>
          <w:p w14:paraId="45F74429" w14:textId="77777777" w:rsidR="00970098" w:rsidRPr="00C572E0" w:rsidRDefault="00970098">
            <w:pPr>
              <w:pStyle w:val="TableParagraph"/>
              <w:jc w:val="left"/>
              <w:rPr>
                <w:b/>
              </w:rPr>
            </w:pPr>
          </w:p>
          <w:p w14:paraId="39FEA15A" w14:textId="77777777" w:rsidR="00970098" w:rsidRPr="00C572E0" w:rsidRDefault="00970098">
            <w:pPr>
              <w:pStyle w:val="TableParagraph"/>
              <w:jc w:val="left"/>
              <w:rPr>
                <w:b/>
              </w:rPr>
            </w:pPr>
          </w:p>
          <w:p w14:paraId="7880C5F8" w14:textId="77777777" w:rsidR="00970098" w:rsidRPr="00C572E0" w:rsidRDefault="00970098">
            <w:pPr>
              <w:pStyle w:val="TableParagraph"/>
              <w:jc w:val="left"/>
              <w:rPr>
                <w:b/>
              </w:rPr>
            </w:pPr>
          </w:p>
          <w:p w14:paraId="7F37B7D9" w14:textId="77777777" w:rsidR="00970098" w:rsidRPr="00C572E0" w:rsidRDefault="00970098">
            <w:pPr>
              <w:pStyle w:val="TableParagraph"/>
              <w:jc w:val="left"/>
              <w:rPr>
                <w:b/>
              </w:rPr>
            </w:pPr>
          </w:p>
          <w:p w14:paraId="1794EA4F" w14:textId="77777777" w:rsidR="00970098" w:rsidRPr="00C572E0" w:rsidRDefault="00970098">
            <w:pPr>
              <w:pStyle w:val="TableParagraph"/>
              <w:jc w:val="left"/>
              <w:rPr>
                <w:b/>
              </w:rPr>
            </w:pPr>
          </w:p>
          <w:p w14:paraId="46ED9085" w14:textId="77777777" w:rsidR="00970098" w:rsidRPr="00C572E0" w:rsidRDefault="00970098">
            <w:pPr>
              <w:pStyle w:val="TableParagraph"/>
              <w:jc w:val="left"/>
              <w:rPr>
                <w:b/>
              </w:rPr>
            </w:pPr>
          </w:p>
          <w:p w14:paraId="22CE2485" w14:textId="77777777" w:rsidR="00970098" w:rsidRPr="00C572E0" w:rsidRDefault="00970098">
            <w:pPr>
              <w:pStyle w:val="TableParagraph"/>
              <w:spacing w:line="237" w:lineRule="auto"/>
              <w:ind w:left="110" w:right="86" w:firstLine="170"/>
              <w:jc w:val="left"/>
            </w:pPr>
            <w:r w:rsidRPr="00C572E0">
              <w:t>Course</w:t>
            </w:r>
            <w:r w:rsidRPr="00C572E0">
              <w:rPr>
                <w:spacing w:val="-1"/>
              </w:rPr>
              <w:t xml:space="preserve"> Objectives</w:t>
            </w:r>
          </w:p>
        </w:tc>
        <w:tc>
          <w:tcPr>
            <w:tcW w:w="6195" w:type="dxa"/>
            <w:gridSpan w:val="3"/>
            <w:vMerge w:val="restart"/>
          </w:tcPr>
          <w:p w14:paraId="7D741D8D" w14:textId="77777777" w:rsidR="00557520" w:rsidRPr="00B363DB" w:rsidRDefault="00557520" w:rsidP="003037E3">
            <w:pPr>
              <w:pStyle w:val="TableParagraph"/>
              <w:numPr>
                <w:ilvl w:val="0"/>
                <w:numId w:val="26"/>
              </w:numPr>
              <w:spacing w:line="276" w:lineRule="auto"/>
              <w:ind w:right="349"/>
              <w:jc w:val="both"/>
              <w:rPr>
                <w:bCs/>
              </w:rPr>
            </w:pPr>
            <w:r w:rsidRPr="00B363DB">
              <w:t>To learn the fundamentals of process kinetics and bioreactors</w:t>
            </w:r>
          </w:p>
          <w:p w14:paraId="01D4C963" w14:textId="081E7F83" w:rsidR="00FD0BC1" w:rsidRPr="00B363DB" w:rsidRDefault="00F24865" w:rsidP="003037E3">
            <w:pPr>
              <w:pStyle w:val="TableParagraph"/>
              <w:numPr>
                <w:ilvl w:val="0"/>
                <w:numId w:val="26"/>
              </w:numPr>
              <w:spacing w:line="276" w:lineRule="auto"/>
              <w:ind w:right="349"/>
              <w:jc w:val="both"/>
              <w:rPr>
                <w:bCs/>
              </w:rPr>
            </w:pPr>
            <w:r w:rsidRPr="00B363DB">
              <w:t>To study about various biological treatment processes and its operations for the wastewater treatment</w:t>
            </w:r>
          </w:p>
          <w:p w14:paraId="6174C85D" w14:textId="2BAD8B9B" w:rsidR="00FD0BC1" w:rsidRPr="00B363DB" w:rsidRDefault="004B0B64" w:rsidP="003037E3">
            <w:pPr>
              <w:pStyle w:val="TableParagraph"/>
              <w:numPr>
                <w:ilvl w:val="0"/>
                <w:numId w:val="26"/>
              </w:numPr>
              <w:spacing w:line="276" w:lineRule="auto"/>
              <w:ind w:right="349"/>
              <w:jc w:val="both"/>
              <w:rPr>
                <w:rStyle w:val="Strong"/>
                <w:b w:val="0"/>
              </w:rPr>
            </w:pPr>
            <w:r w:rsidRPr="00B363DB">
              <w:t>To study about various biological treatment processes and its operations for the wastewater treatment</w:t>
            </w:r>
            <w:r w:rsidR="00FD0BC1" w:rsidRPr="00B363DB">
              <w:t>.</w:t>
            </w:r>
            <w:r w:rsidR="00FD0BC1" w:rsidRPr="00B363DB">
              <w:rPr>
                <w:rStyle w:val="Strong"/>
                <w:b w:val="0"/>
              </w:rPr>
              <w:t xml:space="preserve"> </w:t>
            </w:r>
          </w:p>
          <w:p w14:paraId="4F01622F" w14:textId="77777777" w:rsidR="004B0B64" w:rsidRPr="00B363DB" w:rsidRDefault="004B0B64" w:rsidP="003037E3">
            <w:pPr>
              <w:pStyle w:val="TableParagraph"/>
              <w:numPr>
                <w:ilvl w:val="0"/>
                <w:numId w:val="26"/>
              </w:numPr>
              <w:spacing w:line="276" w:lineRule="auto"/>
              <w:ind w:right="349"/>
              <w:jc w:val="both"/>
              <w:rPr>
                <w:b/>
              </w:rPr>
            </w:pPr>
            <w:r w:rsidRPr="00B363DB">
              <w:t>To explain the design principles and operational problems involved in various biological treatment processes</w:t>
            </w:r>
          </w:p>
          <w:p w14:paraId="46BBBDA3" w14:textId="0B305F5E" w:rsidR="00FD0BC1" w:rsidRPr="003037E3" w:rsidRDefault="00197508" w:rsidP="003037E3">
            <w:pPr>
              <w:widowControl/>
              <w:numPr>
                <w:ilvl w:val="0"/>
                <w:numId w:val="26"/>
              </w:numPr>
              <w:autoSpaceDE/>
              <w:autoSpaceDN/>
              <w:spacing w:after="180" w:line="276" w:lineRule="auto"/>
              <w:textAlignment w:val="baseline"/>
              <w:rPr>
                <w:color w:val="000000"/>
                <w:sz w:val="23"/>
                <w:szCs w:val="23"/>
                <w:lang w:val="en-IN" w:eastAsia="en-IN"/>
              </w:rPr>
            </w:pPr>
            <w:r w:rsidRPr="00B363DB">
              <w:rPr>
                <w:color w:val="000000"/>
                <w:sz w:val="23"/>
                <w:szCs w:val="23"/>
                <w:lang w:val="en-IN" w:eastAsia="en-IN"/>
              </w:rPr>
              <w:t xml:space="preserve">To </w:t>
            </w:r>
            <w:r w:rsidR="002E2FB5" w:rsidRPr="002E2FB5">
              <w:rPr>
                <w:color w:val="000000"/>
                <w:sz w:val="23"/>
                <w:szCs w:val="23"/>
                <w:lang w:val="en-IN" w:eastAsia="en-IN"/>
              </w:rPr>
              <w:t>Design and assess the operation of a biofilm system for wastewater treatment</w:t>
            </w:r>
          </w:p>
        </w:tc>
        <w:tc>
          <w:tcPr>
            <w:tcW w:w="1190" w:type="dxa"/>
            <w:gridSpan w:val="2"/>
            <w:vMerge w:val="restart"/>
          </w:tcPr>
          <w:p w14:paraId="2B66F500" w14:textId="77777777" w:rsidR="00970098" w:rsidRPr="00C572E0" w:rsidRDefault="00970098">
            <w:pPr>
              <w:pStyle w:val="TableParagraph"/>
              <w:jc w:val="left"/>
              <w:rPr>
                <w:b/>
              </w:rPr>
            </w:pPr>
          </w:p>
          <w:p w14:paraId="27D1D239" w14:textId="77777777" w:rsidR="00970098" w:rsidRPr="00C572E0" w:rsidRDefault="00970098">
            <w:pPr>
              <w:pStyle w:val="TableParagraph"/>
              <w:jc w:val="left"/>
              <w:rPr>
                <w:b/>
              </w:rPr>
            </w:pPr>
          </w:p>
          <w:p w14:paraId="377AAAA7" w14:textId="77777777" w:rsidR="00970098" w:rsidRPr="00C572E0" w:rsidRDefault="00970098">
            <w:pPr>
              <w:pStyle w:val="TableParagraph"/>
              <w:jc w:val="left"/>
              <w:rPr>
                <w:b/>
              </w:rPr>
            </w:pPr>
          </w:p>
          <w:p w14:paraId="77F18941" w14:textId="77777777" w:rsidR="00970098" w:rsidRPr="00C572E0" w:rsidRDefault="00970098">
            <w:pPr>
              <w:pStyle w:val="TableParagraph"/>
              <w:jc w:val="left"/>
              <w:rPr>
                <w:b/>
              </w:rPr>
            </w:pPr>
          </w:p>
          <w:p w14:paraId="082B727C" w14:textId="77777777" w:rsidR="00970098" w:rsidRPr="00C572E0" w:rsidRDefault="00970098">
            <w:pPr>
              <w:pStyle w:val="TableParagraph"/>
              <w:jc w:val="left"/>
              <w:rPr>
                <w:b/>
              </w:rPr>
            </w:pPr>
          </w:p>
          <w:p w14:paraId="05D3B9DF" w14:textId="77777777" w:rsidR="00970098" w:rsidRPr="00C572E0" w:rsidRDefault="00970098">
            <w:pPr>
              <w:pStyle w:val="TableParagraph"/>
              <w:jc w:val="left"/>
              <w:rPr>
                <w:b/>
              </w:rPr>
            </w:pPr>
          </w:p>
          <w:p w14:paraId="268E43AE" w14:textId="77777777" w:rsidR="00970098" w:rsidRPr="00C572E0" w:rsidRDefault="00970098">
            <w:pPr>
              <w:pStyle w:val="TableParagraph"/>
              <w:jc w:val="left"/>
              <w:rPr>
                <w:b/>
              </w:rPr>
            </w:pPr>
          </w:p>
          <w:p w14:paraId="3AC72F5F" w14:textId="77777777" w:rsidR="00970098" w:rsidRPr="00C572E0" w:rsidRDefault="00970098">
            <w:pPr>
              <w:pStyle w:val="TableParagraph"/>
              <w:spacing w:line="237" w:lineRule="auto"/>
              <w:ind w:left="109" w:right="77" w:firstLine="146"/>
              <w:jc w:val="left"/>
            </w:pPr>
            <w:r w:rsidRPr="00C572E0">
              <w:t>Course Outcomes</w:t>
            </w:r>
          </w:p>
        </w:tc>
        <w:tc>
          <w:tcPr>
            <w:tcW w:w="718" w:type="dxa"/>
          </w:tcPr>
          <w:p w14:paraId="06711C18" w14:textId="77777777" w:rsidR="00970098" w:rsidRPr="00C572E0" w:rsidRDefault="00970098">
            <w:pPr>
              <w:pStyle w:val="TableParagraph"/>
              <w:spacing w:before="8"/>
              <w:jc w:val="left"/>
              <w:rPr>
                <w:b/>
              </w:rPr>
            </w:pPr>
          </w:p>
          <w:p w14:paraId="3C4F6A42" w14:textId="77777777" w:rsidR="00970098" w:rsidRPr="00C572E0" w:rsidRDefault="00970098">
            <w:pPr>
              <w:pStyle w:val="TableParagraph"/>
              <w:spacing w:before="1"/>
              <w:ind w:left="115" w:right="99"/>
            </w:pPr>
            <w:r w:rsidRPr="00C572E0">
              <w:t>CO1</w:t>
            </w:r>
          </w:p>
        </w:tc>
        <w:tc>
          <w:tcPr>
            <w:tcW w:w="6140" w:type="dxa"/>
            <w:gridSpan w:val="9"/>
          </w:tcPr>
          <w:p w14:paraId="4DAC3FE4" w14:textId="48EF91CA" w:rsidR="00970098" w:rsidRPr="00C572E0" w:rsidRDefault="003E43EB" w:rsidP="003037E3">
            <w:pPr>
              <w:pStyle w:val="TableParagraph"/>
              <w:ind w:right="349"/>
              <w:jc w:val="both"/>
              <w:rPr>
                <w:color w:val="2C2C2C"/>
                <w:lang w:val="en-IN" w:eastAsia="en-IN"/>
              </w:rPr>
            </w:pPr>
            <w:r>
              <w:rPr>
                <w:color w:val="2C2C2C"/>
                <w:lang w:val="en-IN" w:eastAsia="en-IN"/>
              </w:rPr>
              <w:t xml:space="preserve">Able to </w:t>
            </w:r>
            <w:r w:rsidR="009C1A12">
              <w:t>describe the range of conventional and advanced biological treatment processes for the treatment of bulk organics, nutrients and micro pollutants</w:t>
            </w:r>
          </w:p>
        </w:tc>
      </w:tr>
      <w:tr w:rsidR="00970098" w:rsidRPr="00C572E0" w14:paraId="3442E468" w14:textId="77777777" w:rsidTr="003037E3">
        <w:trPr>
          <w:trHeight w:val="277"/>
        </w:trPr>
        <w:tc>
          <w:tcPr>
            <w:tcW w:w="1243" w:type="dxa"/>
            <w:gridSpan w:val="2"/>
            <w:vMerge/>
            <w:tcBorders>
              <w:top w:val="nil"/>
            </w:tcBorders>
          </w:tcPr>
          <w:p w14:paraId="1D655EDD" w14:textId="77777777" w:rsidR="00970098" w:rsidRPr="00C572E0" w:rsidRDefault="00970098"/>
        </w:tc>
        <w:tc>
          <w:tcPr>
            <w:tcW w:w="6195" w:type="dxa"/>
            <w:gridSpan w:val="3"/>
            <w:vMerge/>
          </w:tcPr>
          <w:p w14:paraId="54F512E2"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58E256B2" w14:textId="77777777" w:rsidR="00970098" w:rsidRPr="00C572E0" w:rsidRDefault="00970098"/>
        </w:tc>
        <w:tc>
          <w:tcPr>
            <w:tcW w:w="718" w:type="dxa"/>
          </w:tcPr>
          <w:p w14:paraId="6428D3CF" w14:textId="77777777" w:rsidR="00970098" w:rsidRPr="00C572E0" w:rsidRDefault="00970098">
            <w:pPr>
              <w:pStyle w:val="TableParagraph"/>
              <w:ind w:left="115" w:right="99"/>
            </w:pPr>
            <w:r w:rsidRPr="00C572E0">
              <w:t>CO2</w:t>
            </w:r>
          </w:p>
        </w:tc>
        <w:tc>
          <w:tcPr>
            <w:tcW w:w="6140" w:type="dxa"/>
            <w:gridSpan w:val="9"/>
          </w:tcPr>
          <w:p w14:paraId="0D5295A0" w14:textId="2328618F" w:rsidR="00970098" w:rsidRPr="00C572E0" w:rsidRDefault="00CC22E3" w:rsidP="003037E3">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to </w:t>
            </w:r>
            <w:r w:rsidR="00FC3CAB">
              <w:t>design the biological reactors based on biokinetics</w:t>
            </w:r>
          </w:p>
        </w:tc>
      </w:tr>
      <w:tr w:rsidR="00970098" w:rsidRPr="00C572E0" w14:paraId="0AFE36AA" w14:textId="77777777" w:rsidTr="003037E3">
        <w:trPr>
          <w:trHeight w:val="563"/>
        </w:trPr>
        <w:tc>
          <w:tcPr>
            <w:tcW w:w="1243" w:type="dxa"/>
            <w:gridSpan w:val="2"/>
            <w:vMerge/>
            <w:tcBorders>
              <w:top w:val="nil"/>
            </w:tcBorders>
          </w:tcPr>
          <w:p w14:paraId="054135FD" w14:textId="77777777" w:rsidR="00970098" w:rsidRPr="00C572E0" w:rsidRDefault="00970098"/>
        </w:tc>
        <w:tc>
          <w:tcPr>
            <w:tcW w:w="6195" w:type="dxa"/>
            <w:gridSpan w:val="3"/>
            <w:vMerge/>
          </w:tcPr>
          <w:p w14:paraId="31C0D3F9" w14:textId="77777777" w:rsidR="00970098" w:rsidRPr="00C572E0" w:rsidRDefault="00970098" w:rsidP="009C1524">
            <w:pPr>
              <w:pStyle w:val="TableParagraph"/>
              <w:spacing w:before="1"/>
              <w:ind w:left="108" w:right="349"/>
              <w:jc w:val="left"/>
            </w:pPr>
          </w:p>
        </w:tc>
        <w:tc>
          <w:tcPr>
            <w:tcW w:w="1190" w:type="dxa"/>
            <w:gridSpan w:val="2"/>
            <w:vMerge/>
            <w:tcBorders>
              <w:top w:val="nil"/>
            </w:tcBorders>
          </w:tcPr>
          <w:p w14:paraId="4D90BF9D" w14:textId="77777777" w:rsidR="00970098" w:rsidRPr="00C572E0" w:rsidRDefault="00970098"/>
        </w:tc>
        <w:tc>
          <w:tcPr>
            <w:tcW w:w="718" w:type="dxa"/>
          </w:tcPr>
          <w:p w14:paraId="4513C0CD" w14:textId="77777777" w:rsidR="00970098" w:rsidRPr="00C572E0" w:rsidRDefault="00970098">
            <w:pPr>
              <w:pStyle w:val="TableParagraph"/>
              <w:spacing w:before="5"/>
              <w:jc w:val="left"/>
              <w:rPr>
                <w:b/>
              </w:rPr>
            </w:pPr>
          </w:p>
          <w:p w14:paraId="21D85F5A" w14:textId="77777777" w:rsidR="00970098" w:rsidRPr="00C572E0" w:rsidRDefault="00970098">
            <w:pPr>
              <w:pStyle w:val="TableParagraph"/>
              <w:ind w:left="115" w:right="99"/>
            </w:pPr>
            <w:r w:rsidRPr="00C572E0">
              <w:t>CO3</w:t>
            </w:r>
          </w:p>
        </w:tc>
        <w:tc>
          <w:tcPr>
            <w:tcW w:w="6140" w:type="dxa"/>
            <w:gridSpan w:val="9"/>
          </w:tcPr>
          <w:p w14:paraId="04CEC23C" w14:textId="7475B7F8" w:rsidR="00970098" w:rsidRPr="00C572E0" w:rsidRDefault="000937E7" w:rsidP="003037E3">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w:t>
            </w:r>
            <w:r w:rsidR="00FC3CAB">
              <w:t>to select appropriate processes for specific applications, and have some knowledge of practical design considerations</w:t>
            </w:r>
          </w:p>
        </w:tc>
      </w:tr>
      <w:tr w:rsidR="00970098" w:rsidRPr="00C572E0" w14:paraId="1A730076" w14:textId="77777777" w:rsidTr="003037E3">
        <w:trPr>
          <w:trHeight w:val="463"/>
        </w:trPr>
        <w:tc>
          <w:tcPr>
            <w:tcW w:w="1243" w:type="dxa"/>
            <w:gridSpan w:val="2"/>
            <w:vMerge/>
            <w:tcBorders>
              <w:top w:val="nil"/>
            </w:tcBorders>
          </w:tcPr>
          <w:p w14:paraId="5583DA71" w14:textId="77777777" w:rsidR="00970098" w:rsidRPr="00C572E0" w:rsidRDefault="00970098"/>
        </w:tc>
        <w:tc>
          <w:tcPr>
            <w:tcW w:w="6195" w:type="dxa"/>
            <w:gridSpan w:val="3"/>
            <w:vMerge/>
          </w:tcPr>
          <w:p w14:paraId="3E601437" w14:textId="77777777" w:rsidR="00970098" w:rsidRPr="00C572E0" w:rsidRDefault="00970098">
            <w:pPr>
              <w:pStyle w:val="TableParagraph"/>
              <w:spacing w:before="1"/>
              <w:ind w:left="108" w:right="349"/>
              <w:jc w:val="left"/>
            </w:pPr>
          </w:p>
        </w:tc>
        <w:tc>
          <w:tcPr>
            <w:tcW w:w="1190" w:type="dxa"/>
            <w:gridSpan w:val="2"/>
            <w:vMerge/>
            <w:tcBorders>
              <w:top w:val="nil"/>
            </w:tcBorders>
          </w:tcPr>
          <w:p w14:paraId="06F462CB" w14:textId="77777777" w:rsidR="00970098" w:rsidRPr="00C572E0" w:rsidRDefault="00970098"/>
        </w:tc>
        <w:tc>
          <w:tcPr>
            <w:tcW w:w="718" w:type="dxa"/>
          </w:tcPr>
          <w:p w14:paraId="687EACEE" w14:textId="77777777" w:rsidR="00970098" w:rsidRPr="00C572E0" w:rsidRDefault="00970098">
            <w:pPr>
              <w:pStyle w:val="TableParagraph"/>
              <w:spacing w:before="7"/>
              <w:jc w:val="left"/>
              <w:rPr>
                <w:b/>
              </w:rPr>
            </w:pPr>
          </w:p>
          <w:p w14:paraId="5EBD2696" w14:textId="77777777" w:rsidR="00970098" w:rsidRPr="00C572E0" w:rsidRDefault="00970098">
            <w:pPr>
              <w:pStyle w:val="TableParagraph"/>
              <w:ind w:left="115" w:right="99"/>
            </w:pPr>
            <w:r w:rsidRPr="00C572E0">
              <w:t>CO4</w:t>
            </w:r>
          </w:p>
        </w:tc>
        <w:tc>
          <w:tcPr>
            <w:tcW w:w="6140" w:type="dxa"/>
            <w:gridSpan w:val="9"/>
          </w:tcPr>
          <w:p w14:paraId="197E3990" w14:textId="159E5CC7" w:rsidR="00970098" w:rsidRPr="00C572E0" w:rsidRDefault="00461231" w:rsidP="003037E3">
            <w:pPr>
              <w:widowControl/>
              <w:shd w:val="clear" w:color="auto" w:fill="FFFFFF"/>
              <w:autoSpaceDE/>
              <w:autoSpaceDN/>
              <w:spacing w:before="100" w:beforeAutospacing="1" w:after="100" w:afterAutospacing="1"/>
              <w:rPr>
                <w:color w:val="2C2C2C"/>
                <w:lang w:val="en-IN" w:eastAsia="en-IN"/>
              </w:rPr>
            </w:pPr>
            <w:r>
              <w:rPr>
                <w:color w:val="2C2C2C"/>
                <w:lang w:val="en-IN" w:eastAsia="en-IN"/>
              </w:rPr>
              <w:t>A</w:t>
            </w:r>
            <w:r w:rsidR="00970098" w:rsidRPr="00C572E0">
              <w:rPr>
                <w:color w:val="2C2C2C"/>
                <w:lang w:val="en-IN" w:eastAsia="en-IN"/>
              </w:rPr>
              <w:t xml:space="preserve">ble to </w:t>
            </w:r>
            <w:r w:rsidR="00C02D01">
              <w:t>execute and asses the performance of bioreactors in laboratory scale</w:t>
            </w:r>
          </w:p>
        </w:tc>
      </w:tr>
      <w:tr w:rsidR="00970098" w:rsidRPr="00C572E0" w14:paraId="0A5C9F8B" w14:textId="77777777" w:rsidTr="003037E3">
        <w:trPr>
          <w:trHeight w:val="554"/>
        </w:trPr>
        <w:tc>
          <w:tcPr>
            <w:tcW w:w="1243" w:type="dxa"/>
            <w:gridSpan w:val="2"/>
            <w:vMerge/>
            <w:tcBorders>
              <w:top w:val="nil"/>
            </w:tcBorders>
          </w:tcPr>
          <w:p w14:paraId="48E57CB8" w14:textId="77777777" w:rsidR="00970098" w:rsidRPr="00C572E0" w:rsidRDefault="00970098"/>
        </w:tc>
        <w:tc>
          <w:tcPr>
            <w:tcW w:w="6195" w:type="dxa"/>
            <w:gridSpan w:val="3"/>
            <w:vMerge/>
          </w:tcPr>
          <w:p w14:paraId="26EE6E1F" w14:textId="77777777" w:rsidR="00970098" w:rsidRPr="00C572E0" w:rsidRDefault="00970098"/>
        </w:tc>
        <w:tc>
          <w:tcPr>
            <w:tcW w:w="1190" w:type="dxa"/>
            <w:gridSpan w:val="2"/>
            <w:vMerge/>
            <w:tcBorders>
              <w:top w:val="nil"/>
            </w:tcBorders>
          </w:tcPr>
          <w:p w14:paraId="2403557C" w14:textId="77777777" w:rsidR="00970098" w:rsidRPr="00C572E0" w:rsidRDefault="00970098"/>
        </w:tc>
        <w:tc>
          <w:tcPr>
            <w:tcW w:w="718" w:type="dxa"/>
          </w:tcPr>
          <w:p w14:paraId="2EF32EB2" w14:textId="77777777" w:rsidR="00970098" w:rsidRPr="00C572E0" w:rsidRDefault="00970098">
            <w:pPr>
              <w:pStyle w:val="TableParagraph"/>
              <w:spacing w:before="136"/>
              <w:ind w:left="115" w:right="99"/>
            </w:pPr>
            <w:r w:rsidRPr="00C572E0">
              <w:t>CO5</w:t>
            </w:r>
          </w:p>
        </w:tc>
        <w:tc>
          <w:tcPr>
            <w:tcW w:w="6140" w:type="dxa"/>
            <w:gridSpan w:val="9"/>
          </w:tcPr>
          <w:p w14:paraId="4253226E" w14:textId="0411190A" w:rsidR="00970098" w:rsidRPr="00C572E0" w:rsidRDefault="00B363DB" w:rsidP="003037E3">
            <w:pPr>
              <w:pStyle w:val="TableParagraph"/>
              <w:ind w:left="117" w:right="74"/>
              <w:jc w:val="left"/>
            </w:pPr>
            <w:r>
              <w:rPr>
                <w:color w:val="2C2C2C"/>
                <w:lang w:val="en-IN" w:eastAsia="en-IN"/>
              </w:rPr>
              <w:t>A</w:t>
            </w:r>
            <w:r w:rsidR="00970098" w:rsidRPr="00C572E0">
              <w:rPr>
                <w:color w:val="2C2C2C"/>
                <w:lang w:val="en-IN" w:eastAsia="en-IN"/>
              </w:rPr>
              <w:t xml:space="preserve">ble </w:t>
            </w:r>
            <w:r>
              <w:rPr>
                <w:color w:val="2C2C2C"/>
                <w:lang w:val="en-IN" w:eastAsia="en-IN"/>
              </w:rPr>
              <w:t xml:space="preserve">to </w:t>
            </w:r>
            <w:r w:rsidRPr="00B363DB">
              <w:rPr>
                <w:color w:val="2C2C2C"/>
                <w:lang w:val="en-IN" w:eastAsia="en-IN"/>
              </w:rPr>
              <w:t>design and optimise biological wastewater treatment processes.</w:t>
            </w:r>
          </w:p>
        </w:tc>
      </w:tr>
      <w:tr w:rsidR="00AB7CF8" w:rsidRPr="00C572E0" w14:paraId="71308238" w14:textId="77777777" w:rsidTr="003037E3">
        <w:trPr>
          <w:trHeight w:val="340"/>
        </w:trPr>
        <w:tc>
          <w:tcPr>
            <w:tcW w:w="15486" w:type="dxa"/>
            <w:gridSpan w:val="17"/>
          </w:tcPr>
          <w:p w14:paraId="690147E8" w14:textId="77777777" w:rsidR="00AB7CF8" w:rsidRPr="00C572E0" w:rsidRDefault="00790692">
            <w:pPr>
              <w:pStyle w:val="TableParagraph"/>
              <w:spacing w:before="31"/>
              <w:ind w:left="6742" w:right="6731"/>
            </w:pPr>
            <w:r w:rsidRPr="00C572E0">
              <w:t>SYLLABUS</w:t>
            </w:r>
          </w:p>
        </w:tc>
      </w:tr>
      <w:tr w:rsidR="00AB7CF8" w:rsidRPr="00C572E0" w14:paraId="35D65275" w14:textId="77777777" w:rsidTr="003037E3">
        <w:trPr>
          <w:trHeight w:val="340"/>
        </w:trPr>
        <w:tc>
          <w:tcPr>
            <w:tcW w:w="571" w:type="dxa"/>
          </w:tcPr>
          <w:p w14:paraId="6D00909B" w14:textId="77777777" w:rsidR="00AB7CF8" w:rsidRPr="00C572E0" w:rsidRDefault="00790692">
            <w:pPr>
              <w:pStyle w:val="TableParagraph"/>
              <w:spacing w:before="32"/>
              <w:ind w:left="87" w:right="80"/>
            </w:pPr>
            <w:r w:rsidRPr="00C572E0">
              <w:t>No.</w:t>
            </w:r>
          </w:p>
        </w:tc>
        <w:tc>
          <w:tcPr>
            <w:tcW w:w="11513" w:type="dxa"/>
            <w:gridSpan w:val="11"/>
          </w:tcPr>
          <w:p w14:paraId="49B88AA9" w14:textId="77777777" w:rsidR="00AB7CF8" w:rsidRPr="00C572E0" w:rsidRDefault="00790692">
            <w:pPr>
              <w:pStyle w:val="TableParagraph"/>
              <w:spacing w:before="32"/>
              <w:ind w:left="5239" w:right="5232"/>
            </w:pPr>
            <w:r w:rsidRPr="00C572E0">
              <w:t>Content</w:t>
            </w:r>
          </w:p>
        </w:tc>
        <w:tc>
          <w:tcPr>
            <w:tcW w:w="1559" w:type="dxa"/>
            <w:gridSpan w:val="3"/>
          </w:tcPr>
          <w:p w14:paraId="47AC5514" w14:textId="77777777" w:rsidR="00AB7CF8" w:rsidRPr="00C572E0" w:rsidRDefault="00790692">
            <w:pPr>
              <w:pStyle w:val="TableParagraph"/>
              <w:spacing w:before="32"/>
              <w:ind w:left="468"/>
              <w:jc w:val="left"/>
            </w:pPr>
            <w:r w:rsidRPr="00C572E0">
              <w:t>Hours</w:t>
            </w:r>
          </w:p>
        </w:tc>
        <w:tc>
          <w:tcPr>
            <w:tcW w:w="1843" w:type="dxa"/>
            <w:gridSpan w:val="2"/>
          </w:tcPr>
          <w:p w14:paraId="3948B862" w14:textId="77777777" w:rsidR="00AB7CF8" w:rsidRPr="00C572E0" w:rsidRDefault="00790692">
            <w:pPr>
              <w:pStyle w:val="TableParagraph"/>
              <w:spacing w:before="32"/>
              <w:ind w:left="459" w:right="452"/>
            </w:pPr>
            <w:r w:rsidRPr="00C572E0">
              <w:t>COs</w:t>
            </w:r>
          </w:p>
        </w:tc>
      </w:tr>
      <w:tr w:rsidR="00DB6713" w:rsidRPr="00C572E0" w14:paraId="2079C993" w14:textId="77777777" w:rsidTr="003037E3">
        <w:trPr>
          <w:trHeight w:val="493"/>
        </w:trPr>
        <w:tc>
          <w:tcPr>
            <w:tcW w:w="571" w:type="dxa"/>
          </w:tcPr>
          <w:p w14:paraId="7A261796" w14:textId="77777777" w:rsidR="00DB6713" w:rsidRPr="00C572E0" w:rsidRDefault="00DB6713">
            <w:pPr>
              <w:pStyle w:val="TableParagraph"/>
              <w:spacing w:before="204"/>
              <w:ind w:left="8"/>
            </w:pPr>
            <w:r w:rsidRPr="00C572E0">
              <w:t>I</w:t>
            </w:r>
          </w:p>
        </w:tc>
        <w:tc>
          <w:tcPr>
            <w:tcW w:w="11513" w:type="dxa"/>
            <w:gridSpan w:val="11"/>
          </w:tcPr>
          <w:p w14:paraId="2263C177" w14:textId="77777777" w:rsidR="00DB6713" w:rsidRPr="003037E3" w:rsidRDefault="00DB6713" w:rsidP="00C572E0">
            <w:pPr>
              <w:pStyle w:val="TableParagraph"/>
              <w:spacing w:before="14" w:line="276" w:lineRule="auto"/>
              <w:jc w:val="both"/>
              <w:rPr>
                <w:b/>
              </w:rPr>
            </w:pPr>
            <w:r w:rsidRPr="003037E3">
              <w:rPr>
                <w:rStyle w:val="Strong"/>
              </w:rPr>
              <w:t>Introduction</w:t>
            </w:r>
            <w:r w:rsidRPr="003037E3">
              <w:rPr>
                <w:b/>
              </w:rPr>
              <w:t>:</w:t>
            </w:r>
          </w:p>
          <w:p w14:paraId="6801C254" w14:textId="11224E5A" w:rsidR="00DB6713" w:rsidRPr="003037E3" w:rsidRDefault="00121F9B" w:rsidP="003037E3">
            <w:pPr>
              <w:pStyle w:val="TableParagraph"/>
              <w:spacing w:before="14" w:line="276" w:lineRule="auto"/>
              <w:jc w:val="both"/>
            </w:pPr>
            <w:r w:rsidRPr="003037E3">
              <w:t>Need for wastewater treatment, Need for sludge treatment, Benefits of biological wastewater treatment,</w:t>
            </w:r>
            <w:r w:rsidR="003037E3" w:rsidRPr="003037E3">
              <w:t xml:space="preserve"> </w:t>
            </w:r>
            <w:r w:rsidRPr="003037E3">
              <w:t>Overview of wastewater treatment processes</w:t>
            </w:r>
          </w:p>
        </w:tc>
        <w:tc>
          <w:tcPr>
            <w:tcW w:w="1559" w:type="dxa"/>
            <w:gridSpan w:val="3"/>
          </w:tcPr>
          <w:p w14:paraId="2688F106" w14:textId="67B1FCCF" w:rsidR="00DB6713" w:rsidRPr="00C572E0" w:rsidRDefault="00121F9B">
            <w:pPr>
              <w:pStyle w:val="TableParagraph"/>
              <w:spacing w:before="204"/>
              <w:ind w:left="620" w:right="614"/>
              <w:rPr>
                <w:b/>
              </w:rPr>
            </w:pPr>
            <w:r>
              <w:rPr>
                <w:b/>
              </w:rPr>
              <w:t>2</w:t>
            </w:r>
          </w:p>
        </w:tc>
        <w:tc>
          <w:tcPr>
            <w:tcW w:w="1843" w:type="dxa"/>
            <w:gridSpan w:val="2"/>
          </w:tcPr>
          <w:p w14:paraId="6E934B38" w14:textId="77777777" w:rsidR="00DB6713" w:rsidRPr="00C572E0" w:rsidRDefault="00DB6713" w:rsidP="00AF3475">
            <w:pPr>
              <w:pStyle w:val="TableParagraph"/>
              <w:spacing w:before="8"/>
              <w:rPr>
                <w:b/>
              </w:rPr>
            </w:pPr>
          </w:p>
          <w:p w14:paraId="23B98D98" w14:textId="77777777" w:rsidR="00DB6713" w:rsidRPr="00C572E0" w:rsidRDefault="00DB6713" w:rsidP="00AF3475">
            <w:pPr>
              <w:pStyle w:val="TableParagraph"/>
              <w:spacing w:before="1"/>
              <w:ind w:left="115" w:right="99"/>
            </w:pPr>
            <w:r w:rsidRPr="00C572E0">
              <w:t>CO1</w:t>
            </w:r>
            <w:r>
              <w:t>, CO 2</w:t>
            </w:r>
          </w:p>
        </w:tc>
      </w:tr>
      <w:tr w:rsidR="00DB6713" w:rsidRPr="00C572E0" w14:paraId="5052EA5B" w14:textId="77777777" w:rsidTr="003037E3">
        <w:trPr>
          <w:trHeight w:val="831"/>
        </w:trPr>
        <w:tc>
          <w:tcPr>
            <w:tcW w:w="571" w:type="dxa"/>
          </w:tcPr>
          <w:p w14:paraId="7B36DF92" w14:textId="77777777" w:rsidR="00DB6713" w:rsidRPr="00C572E0" w:rsidRDefault="00DB6713">
            <w:pPr>
              <w:pStyle w:val="TableParagraph"/>
              <w:spacing w:before="204"/>
              <w:ind w:left="87" w:right="77"/>
            </w:pPr>
            <w:r w:rsidRPr="00C572E0">
              <w:t>II</w:t>
            </w:r>
          </w:p>
        </w:tc>
        <w:tc>
          <w:tcPr>
            <w:tcW w:w="11513" w:type="dxa"/>
            <w:gridSpan w:val="11"/>
          </w:tcPr>
          <w:p w14:paraId="60D140CA" w14:textId="186C93A1" w:rsidR="001D7F4E" w:rsidRPr="003037E3" w:rsidRDefault="00575055" w:rsidP="00C572E0">
            <w:pPr>
              <w:adjustRightInd w:val="0"/>
              <w:spacing w:line="276" w:lineRule="auto"/>
              <w:jc w:val="both"/>
              <w:rPr>
                <w:b/>
                <w:bCs/>
                <w:color w:val="0A0A0A"/>
                <w:shd w:val="clear" w:color="auto" w:fill="FFFFFF"/>
              </w:rPr>
            </w:pPr>
            <w:r w:rsidRPr="003037E3">
              <w:rPr>
                <w:b/>
                <w:bCs/>
              </w:rPr>
              <w:t>Water and wastewater quality parameter</w:t>
            </w:r>
            <w:r w:rsidR="001D7F4E" w:rsidRPr="003037E3">
              <w:rPr>
                <w:b/>
                <w:bCs/>
                <w:color w:val="0A0A0A"/>
                <w:shd w:val="clear" w:color="auto" w:fill="FFFFFF"/>
              </w:rPr>
              <w:t>:</w:t>
            </w:r>
          </w:p>
          <w:p w14:paraId="43B2495C" w14:textId="14172A10" w:rsidR="00DB6713" w:rsidRPr="003037E3" w:rsidRDefault="00FC1D7F" w:rsidP="003037E3">
            <w:pPr>
              <w:adjustRightInd w:val="0"/>
              <w:spacing w:line="276" w:lineRule="auto"/>
              <w:jc w:val="both"/>
            </w:pPr>
            <w:r w:rsidRPr="003037E3">
              <w:t>DO and pH, Solids: total, dissolved, volatile and fixed solids, Organic carbon: BOD, COD and TOC,</w:t>
            </w:r>
            <w:r w:rsidR="003037E3" w:rsidRPr="003037E3">
              <w:t xml:space="preserve"> </w:t>
            </w:r>
            <w:r w:rsidRPr="003037E3">
              <w:t>Nitrogen: Total Kjeldahl Nitrogen (TKN), Ammonia-nitrogen (NH</w:t>
            </w:r>
            <w:r w:rsidRPr="003037E3">
              <w:rPr>
                <w:vertAlign w:val="subscript"/>
              </w:rPr>
              <w:t>3</w:t>
            </w:r>
            <w:r w:rsidRPr="003037E3">
              <w:t>N), Nitrite-nitrogen (NO</w:t>
            </w:r>
            <w:r w:rsidRPr="003037E3">
              <w:rPr>
                <w:vertAlign w:val="subscript"/>
              </w:rPr>
              <w:t>2</w:t>
            </w:r>
            <w:r w:rsidRPr="003037E3">
              <w:t>N) and</w:t>
            </w:r>
            <w:r w:rsidR="003037E3" w:rsidRPr="003037E3">
              <w:t xml:space="preserve"> </w:t>
            </w:r>
            <w:r w:rsidRPr="003037E3">
              <w:t>Nitrate-nitrogen (NO</w:t>
            </w:r>
            <w:r w:rsidRPr="003037E3">
              <w:rPr>
                <w:vertAlign w:val="subscript"/>
              </w:rPr>
              <w:t>3</w:t>
            </w:r>
            <w:r w:rsidRPr="003037E3">
              <w:t>N), Phosphorous, Microbial analysis: Most probable number (MPN)</w:t>
            </w:r>
          </w:p>
        </w:tc>
        <w:tc>
          <w:tcPr>
            <w:tcW w:w="1559" w:type="dxa"/>
            <w:gridSpan w:val="3"/>
          </w:tcPr>
          <w:p w14:paraId="29B528A4" w14:textId="6064EC5E" w:rsidR="00DB6713" w:rsidRPr="00C572E0" w:rsidRDefault="004F2C88">
            <w:pPr>
              <w:pStyle w:val="TableParagraph"/>
              <w:spacing w:before="204"/>
              <w:ind w:left="620" w:right="614"/>
              <w:rPr>
                <w:b/>
              </w:rPr>
            </w:pPr>
            <w:r>
              <w:rPr>
                <w:b/>
              </w:rPr>
              <w:t>5</w:t>
            </w:r>
          </w:p>
        </w:tc>
        <w:tc>
          <w:tcPr>
            <w:tcW w:w="1843" w:type="dxa"/>
            <w:gridSpan w:val="2"/>
          </w:tcPr>
          <w:p w14:paraId="25E4DA5F" w14:textId="77777777" w:rsidR="00DB6713" w:rsidRPr="00C572E0" w:rsidRDefault="00DB6713" w:rsidP="00AF3475">
            <w:pPr>
              <w:pStyle w:val="TableParagraph"/>
              <w:spacing w:before="5"/>
              <w:rPr>
                <w:b/>
              </w:rPr>
            </w:pPr>
          </w:p>
          <w:p w14:paraId="579A2A3A" w14:textId="77777777" w:rsidR="00DB6713" w:rsidRPr="00C572E0" w:rsidRDefault="00DB6713" w:rsidP="00AF3475">
            <w:pPr>
              <w:pStyle w:val="TableParagraph"/>
              <w:ind w:left="115" w:right="99"/>
            </w:pPr>
            <w:r w:rsidRPr="00C572E0">
              <w:t>CO2</w:t>
            </w:r>
            <w:r>
              <w:t>, CO3, CO4</w:t>
            </w:r>
          </w:p>
        </w:tc>
      </w:tr>
      <w:tr w:rsidR="00DB6713" w:rsidRPr="00C572E0" w14:paraId="7E875A4C" w14:textId="77777777" w:rsidTr="003037E3">
        <w:trPr>
          <w:trHeight w:val="814"/>
        </w:trPr>
        <w:tc>
          <w:tcPr>
            <w:tcW w:w="571" w:type="dxa"/>
          </w:tcPr>
          <w:p w14:paraId="17F5857E" w14:textId="77777777" w:rsidR="00DB6713" w:rsidRPr="00C572E0" w:rsidRDefault="00DB6713">
            <w:pPr>
              <w:pStyle w:val="TableParagraph"/>
              <w:spacing w:before="203"/>
              <w:ind w:left="87" w:right="79"/>
            </w:pPr>
            <w:r w:rsidRPr="00C572E0">
              <w:t>III</w:t>
            </w:r>
          </w:p>
        </w:tc>
        <w:tc>
          <w:tcPr>
            <w:tcW w:w="11513" w:type="dxa"/>
            <w:gridSpan w:val="11"/>
          </w:tcPr>
          <w:p w14:paraId="11062FB9" w14:textId="7FE9CBAD" w:rsidR="001D7F4E" w:rsidRPr="003037E3" w:rsidRDefault="00C136B8" w:rsidP="003037E3">
            <w:pPr>
              <w:pStyle w:val="TableParagraph"/>
              <w:spacing w:before="12" w:line="276" w:lineRule="auto"/>
              <w:jc w:val="both"/>
              <w:rPr>
                <w:b/>
                <w:bCs/>
              </w:rPr>
            </w:pPr>
            <w:r w:rsidRPr="003037E3">
              <w:rPr>
                <w:b/>
                <w:bCs/>
              </w:rPr>
              <w:t>Process Analysis</w:t>
            </w:r>
            <w:r w:rsidR="001D7F4E" w:rsidRPr="003037E3">
              <w:rPr>
                <w:b/>
                <w:bCs/>
              </w:rPr>
              <w:t>:</w:t>
            </w:r>
          </w:p>
          <w:p w14:paraId="781363D6" w14:textId="62486564" w:rsidR="00DB6713" w:rsidRPr="003037E3" w:rsidRDefault="00C136B8" w:rsidP="003037E3">
            <w:pPr>
              <w:pStyle w:val="TableParagraph"/>
              <w:spacing w:before="12" w:line="276" w:lineRule="auto"/>
              <w:jc w:val="both"/>
            </w:pPr>
            <w:r w:rsidRPr="003037E3">
              <w:t>Rate of reaction, Order of reaction, Effect of temperature on reaction rate, Enzyme Reaction and</w:t>
            </w:r>
            <w:r w:rsidR="003037E3" w:rsidRPr="003037E3">
              <w:t xml:space="preserve"> </w:t>
            </w:r>
            <w:r w:rsidRPr="003037E3">
              <w:t>kinetics, Types of reactors: CSTR and plug flow reactor, Reactor analysis, Residence time</w:t>
            </w:r>
          </w:p>
        </w:tc>
        <w:tc>
          <w:tcPr>
            <w:tcW w:w="1559" w:type="dxa"/>
            <w:gridSpan w:val="3"/>
          </w:tcPr>
          <w:p w14:paraId="1AE9F7F0" w14:textId="7BF31EE1" w:rsidR="00DB6713" w:rsidRPr="00C572E0" w:rsidRDefault="00AF3475">
            <w:pPr>
              <w:pStyle w:val="TableParagraph"/>
              <w:spacing w:before="203"/>
              <w:ind w:left="620" w:right="614"/>
              <w:rPr>
                <w:b/>
              </w:rPr>
            </w:pPr>
            <w:r>
              <w:rPr>
                <w:b/>
              </w:rPr>
              <w:t>6</w:t>
            </w:r>
          </w:p>
        </w:tc>
        <w:tc>
          <w:tcPr>
            <w:tcW w:w="1843" w:type="dxa"/>
            <w:gridSpan w:val="2"/>
          </w:tcPr>
          <w:p w14:paraId="1CD97AF2" w14:textId="77777777" w:rsidR="00DB6713" w:rsidRPr="00C572E0" w:rsidRDefault="00DB6713" w:rsidP="00AF3475">
            <w:pPr>
              <w:pStyle w:val="TableParagraph"/>
              <w:spacing w:before="5"/>
              <w:rPr>
                <w:b/>
              </w:rPr>
            </w:pPr>
          </w:p>
          <w:p w14:paraId="5E4E57B3" w14:textId="77777777" w:rsidR="00DB6713" w:rsidRPr="00C572E0" w:rsidRDefault="00DB6713" w:rsidP="00AF3475">
            <w:pPr>
              <w:pStyle w:val="TableParagraph"/>
              <w:ind w:left="115" w:right="99"/>
            </w:pPr>
            <w:r w:rsidRPr="00C572E0">
              <w:t>CO2</w:t>
            </w:r>
            <w:r>
              <w:t>, CO3, CO4</w:t>
            </w:r>
          </w:p>
        </w:tc>
      </w:tr>
      <w:tr w:rsidR="00DB6713" w:rsidRPr="00C572E0" w14:paraId="1EE51FD9" w14:textId="77777777" w:rsidTr="003037E3">
        <w:trPr>
          <w:trHeight w:val="606"/>
        </w:trPr>
        <w:tc>
          <w:tcPr>
            <w:tcW w:w="571" w:type="dxa"/>
          </w:tcPr>
          <w:p w14:paraId="29A00182" w14:textId="77777777" w:rsidR="00DB6713" w:rsidRPr="00C572E0" w:rsidRDefault="00DB6713">
            <w:pPr>
              <w:pStyle w:val="TableParagraph"/>
              <w:spacing w:before="205"/>
              <w:ind w:left="87" w:right="79"/>
            </w:pPr>
            <w:r w:rsidRPr="00C572E0">
              <w:t>IV</w:t>
            </w:r>
          </w:p>
        </w:tc>
        <w:tc>
          <w:tcPr>
            <w:tcW w:w="11513" w:type="dxa"/>
            <w:gridSpan w:val="11"/>
          </w:tcPr>
          <w:p w14:paraId="068111E5" w14:textId="33936B51" w:rsidR="001D7F4E" w:rsidRPr="003037E3" w:rsidRDefault="0050185B" w:rsidP="003037E3">
            <w:pPr>
              <w:adjustRightInd w:val="0"/>
              <w:spacing w:line="276" w:lineRule="auto"/>
              <w:jc w:val="both"/>
              <w:rPr>
                <w:b/>
                <w:bCs/>
              </w:rPr>
            </w:pPr>
            <w:r w:rsidRPr="003037E3">
              <w:rPr>
                <w:b/>
                <w:bCs/>
              </w:rPr>
              <w:t>Biological Systems</w:t>
            </w:r>
            <w:r w:rsidR="001D7F4E" w:rsidRPr="003037E3">
              <w:rPr>
                <w:b/>
                <w:bCs/>
              </w:rPr>
              <w:t xml:space="preserve">: </w:t>
            </w:r>
          </w:p>
          <w:p w14:paraId="4E4624D1" w14:textId="52D9D986" w:rsidR="00DB6713" w:rsidRPr="003037E3" w:rsidRDefault="0050185B" w:rsidP="003037E3">
            <w:pPr>
              <w:pStyle w:val="TableParagraph"/>
              <w:spacing w:before="15" w:line="276" w:lineRule="auto"/>
              <w:ind w:right="59"/>
              <w:jc w:val="both"/>
            </w:pPr>
            <w:r w:rsidRPr="003037E3">
              <w:t>Overview and application in wastewater treatment, Biological growth and kinetics, Half-life and</w:t>
            </w:r>
            <w:r w:rsidR="003037E3" w:rsidRPr="003037E3">
              <w:t xml:space="preserve"> </w:t>
            </w:r>
            <w:r w:rsidRPr="003037E3">
              <w:t>doubling time, Yield and decay, Monod’s kinetics, Estimation of kinetic parameters</w:t>
            </w:r>
            <w:r w:rsidR="004F2C88" w:rsidRPr="003037E3">
              <w:t>.</w:t>
            </w:r>
          </w:p>
        </w:tc>
        <w:tc>
          <w:tcPr>
            <w:tcW w:w="1559" w:type="dxa"/>
            <w:gridSpan w:val="3"/>
          </w:tcPr>
          <w:p w14:paraId="73FF41DC" w14:textId="3801D260" w:rsidR="00DB6713" w:rsidRPr="00C572E0" w:rsidRDefault="00543A2F">
            <w:pPr>
              <w:pStyle w:val="TableParagraph"/>
              <w:spacing w:before="205"/>
              <w:ind w:left="620" w:right="614"/>
              <w:rPr>
                <w:b/>
              </w:rPr>
            </w:pPr>
            <w:r>
              <w:rPr>
                <w:b/>
              </w:rPr>
              <w:t>6</w:t>
            </w:r>
          </w:p>
        </w:tc>
        <w:tc>
          <w:tcPr>
            <w:tcW w:w="1843" w:type="dxa"/>
            <w:gridSpan w:val="2"/>
          </w:tcPr>
          <w:p w14:paraId="228E9042" w14:textId="77777777" w:rsidR="00DB6713" w:rsidRPr="00C572E0" w:rsidRDefault="00DB6713" w:rsidP="00AF3475">
            <w:pPr>
              <w:pStyle w:val="TableParagraph"/>
              <w:spacing w:before="7"/>
              <w:rPr>
                <w:b/>
              </w:rPr>
            </w:pPr>
          </w:p>
          <w:p w14:paraId="5240E6DA" w14:textId="1769D668" w:rsidR="00DB6713" w:rsidRPr="00C572E0" w:rsidRDefault="00DB6713" w:rsidP="00AF3475">
            <w:pPr>
              <w:pStyle w:val="TableParagraph"/>
              <w:ind w:left="115" w:right="99"/>
            </w:pPr>
            <w:r w:rsidRPr="00C572E0">
              <w:t>CO4</w:t>
            </w:r>
            <w:r>
              <w:t>, CO5,</w:t>
            </w:r>
          </w:p>
        </w:tc>
      </w:tr>
      <w:tr w:rsidR="00E53B57" w:rsidRPr="00C572E0" w14:paraId="29A3B381" w14:textId="77777777" w:rsidTr="003037E3">
        <w:trPr>
          <w:trHeight w:val="606"/>
        </w:trPr>
        <w:tc>
          <w:tcPr>
            <w:tcW w:w="571" w:type="dxa"/>
          </w:tcPr>
          <w:p w14:paraId="549A6FC3" w14:textId="2833D43B" w:rsidR="00E53B57" w:rsidRPr="00C572E0" w:rsidRDefault="008E3D5F">
            <w:pPr>
              <w:pStyle w:val="TableParagraph"/>
              <w:spacing w:before="205"/>
              <w:ind w:left="87" w:right="79"/>
            </w:pPr>
            <w:r>
              <w:t>V</w:t>
            </w:r>
          </w:p>
        </w:tc>
        <w:tc>
          <w:tcPr>
            <w:tcW w:w="11513" w:type="dxa"/>
            <w:gridSpan w:val="11"/>
          </w:tcPr>
          <w:p w14:paraId="5F94331F" w14:textId="77777777" w:rsidR="00E53B57" w:rsidRPr="003037E3" w:rsidRDefault="00E53B57" w:rsidP="003037E3">
            <w:pPr>
              <w:adjustRightInd w:val="0"/>
              <w:spacing w:line="276" w:lineRule="auto"/>
              <w:jc w:val="both"/>
              <w:rPr>
                <w:b/>
                <w:bCs/>
              </w:rPr>
            </w:pPr>
            <w:r w:rsidRPr="003037E3">
              <w:rPr>
                <w:b/>
                <w:bCs/>
              </w:rPr>
              <w:t>Aerobic Process:</w:t>
            </w:r>
          </w:p>
          <w:p w14:paraId="43BE818D" w14:textId="64E567E7" w:rsidR="00E53B57" w:rsidRPr="003037E3" w:rsidRDefault="000D53F2" w:rsidP="008E3D5F">
            <w:pPr>
              <w:pStyle w:val="TableParagraph"/>
              <w:jc w:val="both"/>
              <w:rPr>
                <w:b/>
                <w:bCs/>
              </w:rPr>
            </w:pPr>
            <w:r w:rsidRPr="003037E3">
              <w:t>Suspended growth processes: Ponds and lagoons, Activated sludge process: Process description and its modifications, Substrate utilization and biomass growth, Process design, Hydraulic and Solids residence time, Activated sludge process with and without biomass recirculation, Efficiency and loading criteria, Effect of temperature on process performance, Trouble shooting, Attached growth processes: Rotating biological contactor (RBC), Trickling filter</w:t>
            </w:r>
          </w:p>
        </w:tc>
        <w:tc>
          <w:tcPr>
            <w:tcW w:w="1559" w:type="dxa"/>
            <w:gridSpan w:val="3"/>
          </w:tcPr>
          <w:p w14:paraId="7E7CE5C5" w14:textId="7E371B21" w:rsidR="00E53B57" w:rsidRDefault="004F2C88">
            <w:pPr>
              <w:pStyle w:val="TableParagraph"/>
              <w:spacing w:before="205"/>
              <w:ind w:left="620" w:right="614"/>
              <w:rPr>
                <w:b/>
              </w:rPr>
            </w:pPr>
            <w:r>
              <w:rPr>
                <w:b/>
              </w:rPr>
              <w:t>6</w:t>
            </w:r>
          </w:p>
        </w:tc>
        <w:tc>
          <w:tcPr>
            <w:tcW w:w="1843" w:type="dxa"/>
            <w:gridSpan w:val="2"/>
          </w:tcPr>
          <w:p w14:paraId="086AA600" w14:textId="77777777" w:rsidR="00AF3475" w:rsidRPr="00C572E0" w:rsidRDefault="00AF3475" w:rsidP="00AF3475">
            <w:pPr>
              <w:pStyle w:val="TableParagraph"/>
              <w:spacing w:before="7"/>
              <w:rPr>
                <w:b/>
              </w:rPr>
            </w:pPr>
          </w:p>
          <w:p w14:paraId="1887B7D2" w14:textId="7E6EFC14" w:rsidR="00E53B57" w:rsidRPr="00C572E0" w:rsidRDefault="00AF3475" w:rsidP="00AF3475">
            <w:pPr>
              <w:pStyle w:val="TableParagraph"/>
              <w:spacing w:before="7"/>
              <w:rPr>
                <w:b/>
              </w:rPr>
            </w:pPr>
            <w:r w:rsidRPr="00C572E0">
              <w:t>CO4</w:t>
            </w:r>
            <w:r>
              <w:t>, CO5</w:t>
            </w:r>
          </w:p>
        </w:tc>
      </w:tr>
      <w:tr w:rsidR="008E3D5F" w:rsidRPr="00C572E0" w14:paraId="19221C02" w14:textId="77777777" w:rsidTr="003037E3">
        <w:trPr>
          <w:trHeight w:val="606"/>
        </w:trPr>
        <w:tc>
          <w:tcPr>
            <w:tcW w:w="571" w:type="dxa"/>
          </w:tcPr>
          <w:p w14:paraId="46EF7977" w14:textId="2E8EB28B" w:rsidR="008E3D5F" w:rsidRDefault="008E3D5F">
            <w:pPr>
              <w:pStyle w:val="TableParagraph"/>
              <w:spacing w:before="205"/>
              <w:ind w:left="87" w:right="79"/>
            </w:pPr>
            <w:r>
              <w:t>VI</w:t>
            </w:r>
          </w:p>
        </w:tc>
        <w:tc>
          <w:tcPr>
            <w:tcW w:w="11513" w:type="dxa"/>
            <w:gridSpan w:val="11"/>
          </w:tcPr>
          <w:p w14:paraId="68BC8DD0" w14:textId="77777777" w:rsidR="008E3D5F" w:rsidRPr="003037E3" w:rsidRDefault="00DE1BF4" w:rsidP="003037E3">
            <w:pPr>
              <w:adjustRightInd w:val="0"/>
              <w:spacing w:line="276" w:lineRule="auto"/>
              <w:jc w:val="both"/>
              <w:rPr>
                <w:b/>
                <w:bCs/>
              </w:rPr>
            </w:pPr>
            <w:r w:rsidRPr="003037E3">
              <w:rPr>
                <w:b/>
                <w:bCs/>
              </w:rPr>
              <w:t>Anaerobic Processes:</w:t>
            </w:r>
          </w:p>
          <w:p w14:paraId="6C1396E1" w14:textId="5BF21818" w:rsidR="00DE1BF4" w:rsidRPr="003037E3" w:rsidRDefault="00DE1BF4" w:rsidP="003037E3">
            <w:pPr>
              <w:adjustRightInd w:val="0"/>
              <w:spacing w:line="276" w:lineRule="auto"/>
              <w:jc w:val="both"/>
              <w:rPr>
                <w:b/>
                <w:bCs/>
              </w:rPr>
            </w:pPr>
            <w:r w:rsidRPr="003037E3">
              <w:t>Process description, Process design, Startup and operation, High-rate anaerobic processes, Biofilm and biofloc processes, Loading criteria and biogas generation rate, Biogas yield and composition, Biogas cleanup and use, Trouble shooting and maintenance, Sludge digestion</w:t>
            </w:r>
            <w:r w:rsidR="005F7DC6" w:rsidRPr="003037E3">
              <w:t>, UASB, SBR etc,</w:t>
            </w:r>
          </w:p>
        </w:tc>
        <w:tc>
          <w:tcPr>
            <w:tcW w:w="1559" w:type="dxa"/>
            <w:gridSpan w:val="3"/>
          </w:tcPr>
          <w:p w14:paraId="46902EF9" w14:textId="78EB2D28" w:rsidR="008E3D5F" w:rsidRDefault="00DA1E08">
            <w:pPr>
              <w:pStyle w:val="TableParagraph"/>
              <w:spacing w:before="205"/>
              <w:ind w:left="620" w:right="614"/>
              <w:rPr>
                <w:b/>
              </w:rPr>
            </w:pPr>
            <w:r>
              <w:rPr>
                <w:b/>
              </w:rPr>
              <w:t>6</w:t>
            </w:r>
          </w:p>
        </w:tc>
        <w:tc>
          <w:tcPr>
            <w:tcW w:w="1843" w:type="dxa"/>
            <w:gridSpan w:val="2"/>
          </w:tcPr>
          <w:p w14:paraId="02C9804F" w14:textId="77777777" w:rsidR="00AF3475" w:rsidRPr="00C572E0" w:rsidRDefault="00AF3475" w:rsidP="00AF3475">
            <w:pPr>
              <w:pStyle w:val="TableParagraph"/>
              <w:spacing w:before="7"/>
              <w:rPr>
                <w:b/>
              </w:rPr>
            </w:pPr>
          </w:p>
          <w:p w14:paraId="2466DC67" w14:textId="074BFFB0" w:rsidR="008E3D5F" w:rsidRPr="00C572E0" w:rsidRDefault="00AF3475" w:rsidP="00AF3475">
            <w:pPr>
              <w:pStyle w:val="TableParagraph"/>
              <w:spacing w:before="7"/>
              <w:rPr>
                <w:b/>
              </w:rPr>
            </w:pPr>
            <w:r w:rsidRPr="00C572E0">
              <w:t>CO4</w:t>
            </w:r>
            <w:r>
              <w:t>, CO5</w:t>
            </w:r>
          </w:p>
        </w:tc>
      </w:tr>
      <w:tr w:rsidR="009D2ADF" w:rsidRPr="00C572E0" w14:paraId="50721CC5" w14:textId="77777777" w:rsidTr="003037E3">
        <w:trPr>
          <w:trHeight w:val="606"/>
        </w:trPr>
        <w:tc>
          <w:tcPr>
            <w:tcW w:w="571" w:type="dxa"/>
          </w:tcPr>
          <w:p w14:paraId="6AA269FD" w14:textId="7AD1589D" w:rsidR="009D2ADF" w:rsidRDefault="009D2ADF">
            <w:pPr>
              <w:pStyle w:val="TableParagraph"/>
              <w:spacing w:before="205"/>
              <w:ind w:left="87" w:right="79"/>
            </w:pPr>
            <w:r>
              <w:t>VII</w:t>
            </w:r>
          </w:p>
        </w:tc>
        <w:tc>
          <w:tcPr>
            <w:tcW w:w="11513" w:type="dxa"/>
            <w:gridSpan w:val="11"/>
          </w:tcPr>
          <w:p w14:paraId="682B34CB" w14:textId="77777777" w:rsidR="009D2ADF" w:rsidRPr="003037E3" w:rsidRDefault="009D2ADF" w:rsidP="003037E3">
            <w:pPr>
              <w:adjustRightInd w:val="0"/>
              <w:spacing w:line="276" w:lineRule="auto"/>
              <w:jc w:val="both"/>
              <w:rPr>
                <w:b/>
                <w:bCs/>
              </w:rPr>
            </w:pPr>
            <w:r w:rsidRPr="003037E3">
              <w:rPr>
                <w:b/>
                <w:bCs/>
              </w:rPr>
              <w:t>Downstream Treatment:</w:t>
            </w:r>
          </w:p>
          <w:p w14:paraId="73C90272" w14:textId="19B620E5" w:rsidR="009D2ADF" w:rsidRPr="003037E3" w:rsidRDefault="004F2C88" w:rsidP="003037E3">
            <w:pPr>
              <w:adjustRightInd w:val="0"/>
              <w:spacing w:line="276" w:lineRule="auto"/>
              <w:jc w:val="both"/>
              <w:rPr>
                <w:b/>
                <w:bCs/>
              </w:rPr>
            </w:pPr>
            <w:r w:rsidRPr="003037E3">
              <w:t>Need for nutrient removal, Nitrogen removal processes, Biological nitrification and denitrification, Phosphorus removal, Disinfection</w:t>
            </w:r>
          </w:p>
        </w:tc>
        <w:tc>
          <w:tcPr>
            <w:tcW w:w="1559" w:type="dxa"/>
            <w:gridSpan w:val="3"/>
          </w:tcPr>
          <w:p w14:paraId="016FD311" w14:textId="7541A59C" w:rsidR="009D2ADF" w:rsidRDefault="00AF3475">
            <w:pPr>
              <w:pStyle w:val="TableParagraph"/>
              <w:spacing w:before="205"/>
              <w:ind w:left="620" w:right="614"/>
              <w:rPr>
                <w:b/>
              </w:rPr>
            </w:pPr>
            <w:r>
              <w:rPr>
                <w:b/>
              </w:rPr>
              <w:t>5</w:t>
            </w:r>
          </w:p>
        </w:tc>
        <w:tc>
          <w:tcPr>
            <w:tcW w:w="1843" w:type="dxa"/>
            <w:gridSpan w:val="2"/>
          </w:tcPr>
          <w:p w14:paraId="099CC422" w14:textId="77777777" w:rsidR="00AF3475" w:rsidRPr="00C572E0" w:rsidRDefault="00AF3475" w:rsidP="00AF3475">
            <w:pPr>
              <w:pStyle w:val="TableParagraph"/>
              <w:spacing w:before="7"/>
              <w:rPr>
                <w:b/>
              </w:rPr>
            </w:pPr>
          </w:p>
          <w:p w14:paraId="3A00EC32" w14:textId="5E1CF181" w:rsidR="009D2ADF" w:rsidRPr="00C572E0" w:rsidRDefault="00AF3475" w:rsidP="00AF3475">
            <w:pPr>
              <w:pStyle w:val="TableParagraph"/>
              <w:spacing w:before="7"/>
              <w:rPr>
                <w:b/>
              </w:rPr>
            </w:pPr>
            <w:r w:rsidRPr="00C572E0">
              <w:t>CO4</w:t>
            </w:r>
            <w:r>
              <w:t>, CO5</w:t>
            </w:r>
          </w:p>
        </w:tc>
      </w:tr>
      <w:tr w:rsidR="00DB6713" w:rsidRPr="00C572E0" w14:paraId="46E3F4DC" w14:textId="77777777" w:rsidTr="003037E3">
        <w:trPr>
          <w:trHeight w:val="340"/>
        </w:trPr>
        <w:tc>
          <w:tcPr>
            <w:tcW w:w="12084" w:type="dxa"/>
            <w:gridSpan w:val="12"/>
          </w:tcPr>
          <w:p w14:paraId="38579F2E" w14:textId="77777777" w:rsidR="00DB6713" w:rsidRPr="00C572E0" w:rsidRDefault="00DB6713">
            <w:pPr>
              <w:pStyle w:val="TableParagraph"/>
              <w:spacing w:before="33"/>
              <w:ind w:left="5332" w:right="5320"/>
            </w:pPr>
            <w:r w:rsidRPr="00C572E0">
              <w:t>Total Hours</w:t>
            </w:r>
          </w:p>
        </w:tc>
        <w:tc>
          <w:tcPr>
            <w:tcW w:w="1559" w:type="dxa"/>
            <w:gridSpan w:val="3"/>
          </w:tcPr>
          <w:p w14:paraId="14827F4E" w14:textId="1C1F6F82" w:rsidR="00DB6713" w:rsidRPr="00C572E0" w:rsidRDefault="00DB6713">
            <w:pPr>
              <w:pStyle w:val="TableParagraph"/>
              <w:spacing w:before="33"/>
              <w:ind w:left="620" w:right="614"/>
              <w:rPr>
                <w:b/>
              </w:rPr>
            </w:pPr>
            <w:r>
              <w:rPr>
                <w:b/>
              </w:rPr>
              <w:t>3</w:t>
            </w:r>
            <w:r w:rsidR="00AF3475">
              <w:rPr>
                <w:b/>
              </w:rPr>
              <w:t>6</w:t>
            </w:r>
          </w:p>
        </w:tc>
        <w:tc>
          <w:tcPr>
            <w:tcW w:w="1843" w:type="dxa"/>
            <w:gridSpan w:val="2"/>
          </w:tcPr>
          <w:p w14:paraId="6D5A93C6" w14:textId="77777777" w:rsidR="00DB6713" w:rsidRPr="00C572E0" w:rsidRDefault="00DB6713">
            <w:pPr>
              <w:pStyle w:val="TableParagraph"/>
              <w:jc w:val="left"/>
            </w:pPr>
          </w:p>
        </w:tc>
      </w:tr>
      <w:tr w:rsidR="00DB6713" w:rsidRPr="00C572E0" w14:paraId="4A49709D" w14:textId="77777777" w:rsidTr="003037E3">
        <w:trPr>
          <w:trHeight w:val="340"/>
        </w:trPr>
        <w:tc>
          <w:tcPr>
            <w:tcW w:w="15486" w:type="dxa"/>
            <w:gridSpan w:val="17"/>
          </w:tcPr>
          <w:p w14:paraId="32358559" w14:textId="77777777" w:rsidR="00DB6713" w:rsidRPr="00C572E0" w:rsidRDefault="00DB6713">
            <w:pPr>
              <w:pStyle w:val="TableParagraph"/>
              <w:spacing w:before="31"/>
              <w:ind w:left="107"/>
              <w:jc w:val="left"/>
              <w:rPr>
                <w:b/>
              </w:rPr>
            </w:pPr>
            <w:r w:rsidRPr="00C572E0">
              <w:rPr>
                <w:b/>
              </w:rPr>
              <w:t>Essential Readings</w:t>
            </w:r>
          </w:p>
        </w:tc>
      </w:tr>
      <w:tr w:rsidR="00692113" w:rsidRPr="00C572E0" w14:paraId="76F30A95" w14:textId="77777777" w:rsidTr="003037E3">
        <w:trPr>
          <w:trHeight w:val="340"/>
        </w:trPr>
        <w:tc>
          <w:tcPr>
            <w:tcW w:w="15486" w:type="dxa"/>
            <w:gridSpan w:val="17"/>
          </w:tcPr>
          <w:p w14:paraId="7E72033C" w14:textId="4A7ED197" w:rsidR="00692113" w:rsidRPr="00C572E0" w:rsidRDefault="00692113" w:rsidP="00692113">
            <w:pPr>
              <w:pStyle w:val="ListParagraph"/>
              <w:numPr>
                <w:ilvl w:val="0"/>
                <w:numId w:val="28"/>
              </w:numPr>
              <w:adjustRightInd w:val="0"/>
              <w:jc w:val="both"/>
            </w:pPr>
            <w:r w:rsidRPr="00B92A99">
              <w:t xml:space="preserve">Metcalf &amp; Eddy. Inc. George Tchobanoglous, Franklin Burton, H. David Stensel (2003). Wastewater Engineering: Treatment and Reuse. (4th Edition), McGraw-Hill International Edition, New York </w:t>
            </w:r>
          </w:p>
        </w:tc>
      </w:tr>
      <w:tr w:rsidR="00692113" w:rsidRPr="00C572E0" w14:paraId="7BF58B25" w14:textId="77777777" w:rsidTr="003037E3">
        <w:trPr>
          <w:trHeight w:val="340"/>
        </w:trPr>
        <w:tc>
          <w:tcPr>
            <w:tcW w:w="15486" w:type="dxa"/>
            <w:gridSpan w:val="17"/>
          </w:tcPr>
          <w:p w14:paraId="64E9E4A5" w14:textId="7E3B61D9" w:rsidR="00692113" w:rsidRPr="00C572E0" w:rsidRDefault="00692113" w:rsidP="00692113">
            <w:pPr>
              <w:pStyle w:val="ListParagraph"/>
              <w:numPr>
                <w:ilvl w:val="0"/>
                <w:numId w:val="28"/>
              </w:numPr>
              <w:adjustRightInd w:val="0"/>
              <w:jc w:val="both"/>
            </w:pPr>
            <w:r w:rsidRPr="00B92A99">
              <w:t xml:space="preserve">Henze, M., Mark C. M. Van Loosdrecht, George A. Ekema, Damir Brdjanovic (1997). Biological Wastewater Treatment: Principles, Modelling and Design, IWA Publishing, London </w:t>
            </w:r>
          </w:p>
        </w:tc>
      </w:tr>
      <w:tr w:rsidR="00692113" w:rsidRPr="00C572E0" w14:paraId="6C356A1B" w14:textId="77777777" w:rsidTr="003037E3">
        <w:trPr>
          <w:trHeight w:val="340"/>
        </w:trPr>
        <w:tc>
          <w:tcPr>
            <w:tcW w:w="15486" w:type="dxa"/>
            <w:gridSpan w:val="17"/>
          </w:tcPr>
          <w:p w14:paraId="309F5966" w14:textId="66DE7C2B" w:rsidR="00692113" w:rsidRPr="00A82F16" w:rsidRDefault="00A82F16" w:rsidP="00A82F16">
            <w:pPr>
              <w:pStyle w:val="ListParagraph"/>
              <w:numPr>
                <w:ilvl w:val="0"/>
                <w:numId w:val="28"/>
              </w:numPr>
              <w:adjustRightInd w:val="0"/>
              <w:jc w:val="both"/>
              <w:rPr>
                <w:sz w:val="24"/>
                <w:szCs w:val="24"/>
              </w:rPr>
            </w:pPr>
            <w:r>
              <w:rPr>
                <w:sz w:val="24"/>
                <w:szCs w:val="24"/>
              </w:rPr>
              <w:t xml:space="preserve"> </w:t>
            </w:r>
            <w:r>
              <w:t>Sawyer, C. N., Parkin, G. F. and McCarty, P. L. (2008). Chemistry for Environmental Engineering. New York: McGraw-Hill</w:t>
            </w:r>
          </w:p>
        </w:tc>
      </w:tr>
      <w:tr w:rsidR="00DB6713" w:rsidRPr="00C572E0" w14:paraId="7F2CED72" w14:textId="77777777" w:rsidTr="003037E3">
        <w:trPr>
          <w:trHeight w:val="340"/>
        </w:trPr>
        <w:tc>
          <w:tcPr>
            <w:tcW w:w="15486" w:type="dxa"/>
            <w:gridSpan w:val="17"/>
          </w:tcPr>
          <w:p w14:paraId="15E7F84A" w14:textId="77777777" w:rsidR="00DB6713" w:rsidRPr="00C572E0" w:rsidRDefault="00DB6713">
            <w:pPr>
              <w:pStyle w:val="TableParagraph"/>
              <w:spacing w:before="32"/>
              <w:ind w:left="107"/>
              <w:jc w:val="left"/>
              <w:rPr>
                <w:b/>
              </w:rPr>
            </w:pPr>
            <w:r w:rsidRPr="00C572E0">
              <w:rPr>
                <w:b/>
              </w:rPr>
              <w:t>Supplementary Readings</w:t>
            </w:r>
          </w:p>
        </w:tc>
      </w:tr>
      <w:tr w:rsidR="00F848D6" w:rsidRPr="00C572E0" w14:paraId="2CDDA539" w14:textId="77777777" w:rsidTr="003037E3">
        <w:trPr>
          <w:trHeight w:val="340"/>
        </w:trPr>
        <w:tc>
          <w:tcPr>
            <w:tcW w:w="15486" w:type="dxa"/>
            <w:gridSpan w:val="17"/>
          </w:tcPr>
          <w:p w14:paraId="42896B14" w14:textId="326538F7" w:rsidR="00F848D6" w:rsidRPr="00C572E0" w:rsidRDefault="00A82F16" w:rsidP="00F848D6">
            <w:pPr>
              <w:pStyle w:val="TableParagraph"/>
              <w:numPr>
                <w:ilvl w:val="0"/>
                <w:numId w:val="27"/>
              </w:numPr>
              <w:spacing w:before="31"/>
              <w:jc w:val="left"/>
            </w:pPr>
            <w:r>
              <w:t>Bailey, J. E. and Ollis, D. F. (1987). Biochemical Engineering Fundamentals. (2nd Edition). New York: McGraw-Hill International</w:t>
            </w:r>
          </w:p>
        </w:tc>
      </w:tr>
      <w:tr w:rsidR="00F848D6" w:rsidRPr="00C572E0" w14:paraId="16AACCA1" w14:textId="77777777" w:rsidTr="003037E3">
        <w:trPr>
          <w:trHeight w:val="340"/>
        </w:trPr>
        <w:tc>
          <w:tcPr>
            <w:tcW w:w="15486" w:type="dxa"/>
            <w:gridSpan w:val="17"/>
          </w:tcPr>
          <w:p w14:paraId="4E185612" w14:textId="323B73CD" w:rsidR="00F848D6" w:rsidRPr="00F848D6" w:rsidRDefault="001704D2" w:rsidP="00F848D6">
            <w:pPr>
              <w:pStyle w:val="ListParagraph"/>
              <w:numPr>
                <w:ilvl w:val="0"/>
                <w:numId w:val="27"/>
              </w:numPr>
              <w:adjustRightInd w:val="0"/>
              <w:jc w:val="both"/>
              <w:rPr>
                <w:i/>
              </w:rPr>
            </w:pPr>
            <w:r>
              <w:t>John Meurig Thomas, W. John Thomas; Principles and Practice of Heterogeneous Catalysis (PPHC), 2nd Edition, ISBN: 978-3-527-31458-4,</w:t>
            </w:r>
          </w:p>
        </w:tc>
      </w:tr>
      <w:tr w:rsidR="00700D09" w:rsidRPr="00C572E0" w14:paraId="18501BFD" w14:textId="77777777" w:rsidTr="003037E3">
        <w:trPr>
          <w:trHeight w:val="340"/>
        </w:trPr>
        <w:tc>
          <w:tcPr>
            <w:tcW w:w="15486" w:type="dxa"/>
            <w:gridSpan w:val="17"/>
          </w:tcPr>
          <w:p w14:paraId="5A94C4D6" w14:textId="22D224BD" w:rsidR="00700D09" w:rsidRDefault="00700D09" w:rsidP="00700D09">
            <w:pPr>
              <w:pStyle w:val="ListParagraph"/>
              <w:numPr>
                <w:ilvl w:val="0"/>
                <w:numId w:val="27"/>
              </w:numPr>
              <w:adjustRightInd w:val="0"/>
              <w:jc w:val="both"/>
            </w:pPr>
            <w:r>
              <w:t>Arceivala, S. J. and Asolekar, S. R., Wastewater Treatment for Pollution Control,</w:t>
            </w:r>
            <w:r w:rsidR="002D594A">
              <w:t xml:space="preserve"> 3</w:t>
            </w:r>
            <w:r>
              <w:t>rd Edition, McGraw-Hill Education (India) Pvt. Ltd., New Delhi, 2006.</w:t>
            </w:r>
          </w:p>
        </w:tc>
      </w:tr>
    </w:tbl>
    <w:p w14:paraId="3178F908" w14:textId="77777777" w:rsidR="006F630F" w:rsidRPr="00C572E0" w:rsidRDefault="006F630F" w:rsidP="004C380E"/>
    <w:sectPr w:rsidR="006F630F" w:rsidRPr="00C572E0"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1B732" w14:textId="77777777" w:rsidR="002A4572" w:rsidRDefault="002A4572" w:rsidP="00D42227">
      <w:r>
        <w:separator/>
      </w:r>
    </w:p>
  </w:endnote>
  <w:endnote w:type="continuationSeparator" w:id="0">
    <w:p w14:paraId="5D8A545F" w14:textId="77777777" w:rsidR="002A4572" w:rsidRDefault="002A4572"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292477">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292477">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507A" w14:textId="77777777" w:rsidR="002A4572" w:rsidRDefault="002A4572" w:rsidP="00D42227">
      <w:r>
        <w:separator/>
      </w:r>
    </w:p>
  </w:footnote>
  <w:footnote w:type="continuationSeparator" w:id="0">
    <w:p w14:paraId="283D1224" w14:textId="77777777" w:rsidR="002A4572" w:rsidRDefault="002A4572"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06814063"/>
    <w:multiLevelType w:val="multilevel"/>
    <w:tmpl w:val="A8E4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F2F1F"/>
    <w:multiLevelType w:val="hybridMultilevel"/>
    <w:tmpl w:val="DF7AE45A"/>
    <w:lvl w:ilvl="0" w:tplc="F7E2477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4">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6">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7">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8">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10">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11">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4">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5">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6">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7">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8">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9">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20">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21">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2">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8B4221D"/>
    <w:multiLevelType w:val="hybridMultilevel"/>
    <w:tmpl w:val="E3469328"/>
    <w:lvl w:ilvl="0" w:tplc="3ACC18A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6">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7">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9"/>
  </w:num>
  <w:num w:numId="2">
    <w:abstractNumId w:val="9"/>
  </w:num>
  <w:num w:numId="3">
    <w:abstractNumId w:val="26"/>
  </w:num>
  <w:num w:numId="4">
    <w:abstractNumId w:val="6"/>
  </w:num>
  <w:num w:numId="5">
    <w:abstractNumId w:val="18"/>
  </w:num>
  <w:num w:numId="6">
    <w:abstractNumId w:val="10"/>
  </w:num>
  <w:num w:numId="7">
    <w:abstractNumId w:val="0"/>
  </w:num>
  <w:num w:numId="8">
    <w:abstractNumId w:val="15"/>
  </w:num>
  <w:num w:numId="9">
    <w:abstractNumId w:val="20"/>
  </w:num>
  <w:num w:numId="10">
    <w:abstractNumId w:val="25"/>
  </w:num>
  <w:num w:numId="11">
    <w:abstractNumId w:val="13"/>
  </w:num>
  <w:num w:numId="12">
    <w:abstractNumId w:val="5"/>
  </w:num>
  <w:num w:numId="13">
    <w:abstractNumId w:val="16"/>
  </w:num>
  <w:num w:numId="14">
    <w:abstractNumId w:val="3"/>
  </w:num>
  <w:num w:numId="15">
    <w:abstractNumId w:val="7"/>
  </w:num>
  <w:num w:numId="16">
    <w:abstractNumId w:val="2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7"/>
  </w:num>
  <w:num w:numId="20">
    <w:abstractNumId w:val="8"/>
  </w:num>
  <w:num w:numId="21">
    <w:abstractNumId w:val="17"/>
  </w:num>
  <w:num w:numId="22">
    <w:abstractNumId w:val="22"/>
  </w:num>
  <w:num w:numId="23">
    <w:abstractNumId w:val="4"/>
  </w:num>
  <w:num w:numId="24">
    <w:abstractNumId w:val="12"/>
  </w:num>
  <w:num w:numId="25">
    <w:abstractNumId w:val="14"/>
  </w:num>
  <w:num w:numId="26">
    <w:abstractNumId w:val="28"/>
  </w:num>
  <w:num w:numId="27">
    <w:abstractNumId w:val="24"/>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34CF5"/>
    <w:rsid w:val="00054703"/>
    <w:rsid w:val="000937E7"/>
    <w:rsid w:val="000C1701"/>
    <w:rsid w:val="000D53F2"/>
    <w:rsid w:val="000D603F"/>
    <w:rsid w:val="00114145"/>
    <w:rsid w:val="00114BE1"/>
    <w:rsid w:val="00121F9B"/>
    <w:rsid w:val="001704D2"/>
    <w:rsid w:val="0017487A"/>
    <w:rsid w:val="001954C4"/>
    <w:rsid w:val="00197508"/>
    <w:rsid w:val="001A30B2"/>
    <w:rsid w:val="001A6AD3"/>
    <w:rsid w:val="001D7F4E"/>
    <w:rsid w:val="00220662"/>
    <w:rsid w:val="00262F45"/>
    <w:rsid w:val="00292477"/>
    <w:rsid w:val="002934B0"/>
    <w:rsid w:val="0029542C"/>
    <w:rsid w:val="002A4572"/>
    <w:rsid w:val="002A4A3F"/>
    <w:rsid w:val="002B58FC"/>
    <w:rsid w:val="002C547C"/>
    <w:rsid w:val="002D042F"/>
    <w:rsid w:val="002D594A"/>
    <w:rsid w:val="002D705A"/>
    <w:rsid w:val="002E2FB5"/>
    <w:rsid w:val="002E419F"/>
    <w:rsid w:val="002F6979"/>
    <w:rsid w:val="00300571"/>
    <w:rsid w:val="003037E3"/>
    <w:rsid w:val="00312B69"/>
    <w:rsid w:val="00317DC8"/>
    <w:rsid w:val="003315DE"/>
    <w:rsid w:val="003629D2"/>
    <w:rsid w:val="00385E35"/>
    <w:rsid w:val="003B10EF"/>
    <w:rsid w:val="003E43EB"/>
    <w:rsid w:val="00405999"/>
    <w:rsid w:val="00424358"/>
    <w:rsid w:val="0043017D"/>
    <w:rsid w:val="0043052C"/>
    <w:rsid w:val="004574C7"/>
    <w:rsid w:val="00461231"/>
    <w:rsid w:val="00461719"/>
    <w:rsid w:val="004675DC"/>
    <w:rsid w:val="004B0B64"/>
    <w:rsid w:val="004C380E"/>
    <w:rsid w:val="004D2556"/>
    <w:rsid w:val="004D460A"/>
    <w:rsid w:val="004F2C88"/>
    <w:rsid w:val="004F63EA"/>
    <w:rsid w:val="0050185B"/>
    <w:rsid w:val="00543A2F"/>
    <w:rsid w:val="00557520"/>
    <w:rsid w:val="0056438D"/>
    <w:rsid w:val="00575055"/>
    <w:rsid w:val="005D35E9"/>
    <w:rsid w:val="005F7DC6"/>
    <w:rsid w:val="006561F5"/>
    <w:rsid w:val="00692113"/>
    <w:rsid w:val="00694107"/>
    <w:rsid w:val="006A2CAB"/>
    <w:rsid w:val="006C194E"/>
    <w:rsid w:val="006E05DB"/>
    <w:rsid w:val="006E410B"/>
    <w:rsid w:val="006F630F"/>
    <w:rsid w:val="00700D09"/>
    <w:rsid w:val="00705BC8"/>
    <w:rsid w:val="00722BD8"/>
    <w:rsid w:val="00726782"/>
    <w:rsid w:val="00790692"/>
    <w:rsid w:val="00792C5E"/>
    <w:rsid w:val="007C63C3"/>
    <w:rsid w:val="007D34E6"/>
    <w:rsid w:val="008172A1"/>
    <w:rsid w:val="0082612B"/>
    <w:rsid w:val="008360F7"/>
    <w:rsid w:val="00861439"/>
    <w:rsid w:val="008A0062"/>
    <w:rsid w:val="008C5F9F"/>
    <w:rsid w:val="008C6E85"/>
    <w:rsid w:val="008D48F3"/>
    <w:rsid w:val="008E3D5F"/>
    <w:rsid w:val="008F0CE7"/>
    <w:rsid w:val="00924194"/>
    <w:rsid w:val="00954E32"/>
    <w:rsid w:val="00970098"/>
    <w:rsid w:val="00971B45"/>
    <w:rsid w:val="009B2D25"/>
    <w:rsid w:val="009B6784"/>
    <w:rsid w:val="009C1A12"/>
    <w:rsid w:val="009D14AA"/>
    <w:rsid w:val="009D2ADF"/>
    <w:rsid w:val="00A071A5"/>
    <w:rsid w:val="00A24CE6"/>
    <w:rsid w:val="00A62D72"/>
    <w:rsid w:val="00A727EB"/>
    <w:rsid w:val="00A82F16"/>
    <w:rsid w:val="00A87DFF"/>
    <w:rsid w:val="00AB7CF8"/>
    <w:rsid w:val="00AD6021"/>
    <w:rsid w:val="00AE2804"/>
    <w:rsid w:val="00AF3475"/>
    <w:rsid w:val="00B34097"/>
    <w:rsid w:val="00B363DB"/>
    <w:rsid w:val="00B417C6"/>
    <w:rsid w:val="00B62AD1"/>
    <w:rsid w:val="00BB59D5"/>
    <w:rsid w:val="00C02D01"/>
    <w:rsid w:val="00C1047A"/>
    <w:rsid w:val="00C136B8"/>
    <w:rsid w:val="00C217DA"/>
    <w:rsid w:val="00C33DD9"/>
    <w:rsid w:val="00C402EF"/>
    <w:rsid w:val="00C572E0"/>
    <w:rsid w:val="00C670AE"/>
    <w:rsid w:val="00C93308"/>
    <w:rsid w:val="00CB0022"/>
    <w:rsid w:val="00CB162F"/>
    <w:rsid w:val="00CC22E3"/>
    <w:rsid w:val="00D00B93"/>
    <w:rsid w:val="00D24C47"/>
    <w:rsid w:val="00D42227"/>
    <w:rsid w:val="00D470A2"/>
    <w:rsid w:val="00D6418B"/>
    <w:rsid w:val="00DA1E08"/>
    <w:rsid w:val="00DB6713"/>
    <w:rsid w:val="00DD360E"/>
    <w:rsid w:val="00DE1BF4"/>
    <w:rsid w:val="00DF21AB"/>
    <w:rsid w:val="00E20166"/>
    <w:rsid w:val="00E51374"/>
    <w:rsid w:val="00E53B57"/>
    <w:rsid w:val="00E77EDC"/>
    <w:rsid w:val="00E9040A"/>
    <w:rsid w:val="00EF45A3"/>
    <w:rsid w:val="00EF6C14"/>
    <w:rsid w:val="00F24865"/>
    <w:rsid w:val="00F479C9"/>
    <w:rsid w:val="00F67428"/>
    <w:rsid w:val="00F848D6"/>
    <w:rsid w:val="00FC1D7F"/>
    <w:rsid w:val="00FC3CAB"/>
    <w:rsid w:val="00FD0BC1"/>
    <w:rsid w:val="00FF67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11131">
      <w:bodyDiv w:val="1"/>
      <w:marLeft w:val="0"/>
      <w:marRight w:val="0"/>
      <w:marTop w:val="0"/>
      <w:marBottom w:val="0"/>
      <w:divBdr>
        <w:top w:val="none" w:sz="0" w:space="0" w:color="auto"/>
        <w:left w:val="none" w:sz="0" w:space="0" w:color="auto"/>
        <w:bottom w:val="none" w:sz="0" w:space="0" w:color="auto"/>
        <w:right w:val="none" w:sz="0" w:space="0" w:color="auto"/>
      </w:divBdr>
    </w:div>
    <w:div w:id="821308967">
      <w:bodyDiv w:val="1"/>
      <w:marLeft w:val="0"/>
      <w:marRight w:val="0"/>
      <w:marTop w:val="0"/>
      <w:marBottom w:val="0"/>
      <w:divBdr>
        <w:top w:val="none" w:sz="0" w:space="0" w:color="auto"/>
        <w:left w:val="none" w:sz="0" w:space="0" w:color="auto"/>
        <w:bottom w:val="none" w:sz="0" w:space="0" w:color="auto"/>
        <w:right w:val="none" w:sz="0" w:space="0" w:color="auto"/>
      </w:divBdr>
    </w:div>
    <w:div w:id="91647477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 w:id="172467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8C6F-A676-48AC-A376-FBCC7A0D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Transportation Lab</cp:lastModifiedBy>
  <cp:revision>4</cp:revision>
  <cp:lastPrinted>2021-02-23T14:36:00Z</cp:lastPrinted>
  <dcterms:created xsi:type="dcterms:W3CDTF">2021-08-23T07:36:00Z</dcterms:created>
  <dcterms:modified xsi:type="dcterms:W3CDTF">2021-08-23T09:25:00Z</dcterms:modified>
</cp:coreProperties>
</file>